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D7CE4" w:rsidRPr="00D92DBF" w14:paraId="4B104F92" w14:textId="77777777" w:rsidTr="00337437">
        <w:trPr>
          <w:trHeight w:val="970"/>
        </w:trPr>
        <w:tc>
          <w:tcPr>
            <w:tcW w:w="9627" w:type="dxa"/>
            <w:shd w:val="clear" w:color="auto" w:fill="0070C0"/>
          </w:tcPr>
          <w:p w14:paraId="4D76365C" w14:textId="77777777" w:rsidR="008D7CE4" w:rsidRPr="00CB5AE3" w:rsidRDefault="00190B2F" w:rsidP="004A554C">
            <w:pPr>
              <w:pStyle w:val="phtitlepagedocument"/>
            </w:pPr>
            <w:r w:rsidRPr="00CB5AE3">
              <w:t>Техническое задание</w:t>
            </w:r>
            <w:r w:rsidR="00523313" w:rsidRPr="00CB5AE3">
              <w:t xml:space="preserve"> на ИТ-решение</w:t>
            </w:r>
          </w:p>
        </w:tc>
      </w:tr>
    </w:tbl>
    <w:p w14:paraId="4BC9804F" w14:textId="1D2B3472" w:rsidR="00337437" w:rsidRPr="00CB5AE3" w:rsidRDefault="00337437" w:rsidP="00337437">
      <w:pPr>
        <w:jc w:val="both"/>
        <w:rPr>
          <w:rFonts w:cs="Arial"/>
          <w:i/>
          <w:color w:val="7F7F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49"/>
        <w:gridCol w:w="2549"/>
        <w:gridCol w:w="2549"/>
      </w:tblGrid>
      <w:tr w:rsidR="00337437" w:rsidRPr="00CB5AE3" w14:paraId="76BC3ADF" w14:textId="77777777" w:rsidTr="00337437">
        <w:tc>
          <w:tcPr>
            <w:tcW w:w="1028" w:type="pct"/>
            <w:shd w:val="clear" w:color="auto" w:fill="0070C0"/>
            <w:vAlign w:val="center"/>
          </w:tcPr>
          <w:p w14:paraId="0C4C4299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Код проекта</w:t>
            </w:r>
          </w:p>
        </w:tc>
        <w:tc>
          <w:tcPr>
            <w:tcW w:w="3972" w:type="pct"/>
            <w:gridSpan w:val="3"/>
            <w:shd w:val="clear" w:color="auto" w:fill="auto"/>
            <w:vAlign w:val="center"/>
          </w:tcPr>
          <w:p w14:paraId="64A3B0A3" w14:textId="77777777" w:rsidR="00337437" w:rsidRPr="007C4D94" w:rsidRDefault="007C4D94" w:rsidP="00337437">
            <w:r w:rsidRPr="007C4D94">
              <w:rPr>
                <w:rFonts w:cs="Arial"/>
              </w:rPr>
              <w:t>U200004701</w:t>
            </w:r>
          </w:p>
        </w:tc>
      </w:tr>
      <w:tr w:rsidR="00337437" w:rsidRPr="00CB5AE3" w14:paraId="639E1915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E2B7F2A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проекта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355D" w14:textId="77777777" w:rsidR="00337437" w:rsidRPr="00553EF8" w:rsidRDefault="00553EF8" w:rsidP="00850776">
            <w:pPr>
              <w:rPr>
                <w:rFonts w:cs="Arial"/>
                <w:i/>
                <w:color w:val="7F7F7F"/>
              </w:rPr>
            </w:pPr>
            <w:r w:rsidRPr="00850776">
              <w:rPr>
                <w:rFonts w:cs="Arial"/>
              </w:rPr>
              <w:t>Web-Анкета</w:t>
            </w:r>
          </w:p>
        </w:tc>
      </w:tr>
      <w:tr w:rsidR="00337437" w:rsidRPr="00CB5AE3" w14:paraId="7EF8E7DB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3534D6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Тип проекта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D965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66FCD99A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DE3B99E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Класс проекта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9C05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CF23972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b/>
                <w:color w:val="FFFFFF"/>
              </w:rPr>
              <w:t>Тип сложности проекта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84C9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2BE137CA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D34C6D5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программы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3B5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  <w:tr w:rsidR="00337437" w:rsidRPr="00CB5AE3" w14:paraId="0970021D" w14:textId="77777777" w:rsidTr="0033743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A25FC79" w14:textId="77777777" w:rsidR="00337437" w:rsidRPr="00CB5AE3" w:rsidRDefault="00337437" w:rsidP="00337437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портфеля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1B9" w14:textId="77777777" w:rsidR="00337437" w:rsidRPr="00CB5AE3" w:rsidRDefault="00337437" w:rsidP="00337437">
            <w:pPr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&lt;Из Паспорта проекта&gt;</w:t>
            </w:r>
          </w:p>
        </w:tc>
      </w:tr>
    </w:tbl>
    <w:p w14:paraId="290DC616" w14:textId="77777777" w:rsidR="00337437" w:rsidRPr="00CB5AE3" w:rsidRDefault="00337437" w:rsidP="00337437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5222"/>
      </w:tblGrid>
      <w:tr w:rsidR="00337437" w:rsidRPr="00CB5AE3" w14:paraId="41E9C1DD" w14:textId="77777777" w:rsidTr="00337437">
        <w:tc>
          <w:tcPr>
            <w:tcW w:w="2288" w:type="pct"/>
            <w:shd w:val="clear" w:color="auto" w:fill="0070C0"/>
          </w:tcPr>
          <w:p w14:paraId="107512A3" w14:textId="77777777" w:rsidR="00337437" w:rsidRPr="00CB5AE3" w:rsidRDefault="00337437" w:rsidP="00337437">
            <w:pPr>
              <w:spacing w:before="60" w:after="6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Бизнес-решения</w:t>
            </w:r>
          </w:p>
        </w:tc>
        <w:tc>
          <w:tcPr>
            <w:tcW w:w="2712" w:type="pct"/>
            <w:shd w:val="clear" w:color="auto" w:fill="0070C0"/>
          </w:tcPr>
          <w:p w14:paraId="7658A61E" w14:textId="77777777" w:rsidR="00337437" w:rsidRPr="00CB5AE3" w:rsidRDefault="00337437" w:rsidP="00337437">
            <w:pPr>
              <w:spacing w:before="60" w:after="6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Бизнес-системы</w:t>
            </w:r>
          </w:p>
        </w:tc>
      </w:tr>
      <w:tr w:rsidR="00337437" w:rsidRPr="00CB5AE3" w14:paraId="0BF7F896" w14:textId="77777777" w:rsidTr="00337437">
        <w:tc>
          <w:tcPr>
            <w:tcW w:w="2288" w:type="pct"/>
            <w:vMerge w:val="restart"/>
            <w:vAlign w:val="center"/>
          </w:tcPr>
          <w:p w14:paraId="3FBF0397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БР из ЕСИС&gt;</w:t>
            </w:r>
          </w:p>
        </w:tc>
        <w:tc>
          <w:tcPr>
            <w:tcW w:w="2712" w:type="pct"/>
          </w:tcPr>
          <w:p w14:paraId="1DF99C90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БС из ЕСИС&gt;</w:t>
            </w:r>
          </w:p>
        </w:tc>
      </w:tr>
      <w:tr w:rsidR="00337437" w:rsidRPr="00CB5AE3" w14:paraId="030CDB87" w14:textId="77777777" w:rsidTr="00337437">
        <w:tc>
          <w:tcPr>
            <w:tcW w:w="2288" w:type="pct"/>
            <w:vMerge/>
          </w:tcPr>
          <w:p w14:paraId="430855C7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</w:p>
        </w:tc>
        <w:tc>
          <w:tcPr>
            <w:tcW w:w="2712" w:type="pct"/>
          </w:tcPr>
          <w:p w14:paraId="31CF917B" w14:textId="77777777" w:rsidR="00337437" w:rsidRPr="00CB5AE3" w:rsidRDefault="00337437" w:rsidP="00337437">
            <w:pPr>
              <w:spacing w:before="60" w:after="60"/>
              <w:rPr>
                <w:rFonts w:cs="Arial"/>
                <w:i/>
                <w:color w:val="7F7F7F"/>
              </w:rPr>
            </w:pPr>
            <w:r w:rsidRPr="00CB5AE3">
              <w:rPr>
                <w:rFonts w:cs="Arial"/>
                <w:i/>
                <w:color w:val="7F7F7F"/>
              </w:rPr>
              <w:t>&lt;Наименование БС из ЕСИС&gt;</w:t>
            </w:r>
          </w:p>
        </w:tc>
      </w:tr>
    </w:tbl>
    <w:p w14:paraId="1F4E743B" w14:textId="77777777" w:rsidR="00A27EBE" w:rsidRPr="00CB5AE3" w:rsidRDefault="00A27EBE" w:rsidP="00B71C6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571"/>
      </w:tblGrid>
      <w:tr w:rsidR="00B71C68" w:rsidRPr="00D92DBF" w14:paraId="3791F5F5" w14:textId="77777777" w:rsidTr="00337437">
        <w:tc>
          <w:tcPr>
            <w:tcW w:w="3056" w:type="dxa"/>
            <w:shd w:val="clear" w:color="auto" w:fill="0070C0"/>
          </w:tcPr>
          <w:p w14:paraId="1FCDB907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Название документа:</w:t>
            </w:r>
          </w:p>
        </w:tc>
        <w:tc>
          <w:tcPr>
            <w:tcW w:w="6571" w:type="dxa"/>
          </w:tcPr>
          <w:p w14:paraId="5FE0365A" w14:textId="7A032CDB" w:rsidR="00337437" w:rsidRPr="00CA3DD3" w:rsidRDefault="00190B2F" w:rsidP="00CA3DD3">
            <w:pPr>
              <w:rPr>
                <w:rFonts w:cs="Arial"/>
              </w:rPr>
            </w:pPr>
            <w:r w:rsidRPr="00CB5AE3">
              <w:rPr>
                <w:rFonts w:cs="Arial"/>
              </w:rPr>
              <w:t>Техническое задание</w:t>
            </w:r>
            <w:r w:rsidR="00523313" w:rsidRPr="00CB5AE3">
              <w:rPr>
                <w:rFonts w:cs="Arial"/>
              </w:rPr>
              <w:t xml:space="preserve"> на ИТ-решение</w:t>
            </w:r>
          </w:p>
        </w:tc>
      </w:tr>
      <w:tr w:rsidR="00B71C68" w:rsidRPr="00CB5AE3" w14:paraId="2AA6FE21" w14:textId="77777777" w:rsidTr="00337437">
        <w:tc>
          <w:tcPr>
            <w:tcW w:w="3056" w:type="dxa"/>
            <w:shd w:val="clear" w:color="auto" w:fill="0070C0"/>
          </w:tcPr>
          <w:p w14:paraId="75959AFB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Версия документа:</w:t>
            </w:r>
          </w:p>
        </w:tc>
        <w:tc>
          <w:tcPr>
            <w:tcW w:w="6571" w:type="dxa"/>
          </w:tcPr>
          <w:p w14:paraId="07678D5E" w14:textId="48887D97" w:rsidR="00B71C68" w:rsidRPr="00CB5AE3" w:rsidRDefault="00AE5E6B" w:rsidP="00AD2092">
            <w:pPr>
              <w:rPr>
                <w:rFonts w:cs="Arial"/>
                <w:i/>
              </w:rPr>
            </w:pPr>
            <w:r>
              <w:rPr>
                <w:rFonts w:cs="Arial"/>
              </w:rPr>
              <w:t>3</w:t>
            </w:r>
            <w:r w:rsidR="00B71C68" w:rsidRPr="00CB5AE3">
              <w:rPr>
                <w:rFonts w:cs="Arial"/>
              </w:rPr>
              <w:t>.</w:t>
            </w:r>
            <w:r w:rsidR="00356FA3">
              <w:rPr>
                <w:rFonts w:cs="Arial"/>
              </w:rPr>
              <w:t>0</w:t>
            </w:r>
          </w:p>
        </w:tc>
      </w:tr>
      <w:tr w:rsidR="00B71C68" w:rsidRPr="00CB5AE3" w14:paraId="097A7C90" w14:textId="77777777" w:rsidTr="00337437">
        <w:tc>
          <w:tcPr>
            <w:tcW w:w="3056" w:type="dxa"/>
            <w:shd w:val="clear" w:color="auto" w:fill="0070C0"/>
          </w:tcPr>
          <w:p w14:paraId="63700D8E" w14:textId="77777777" w:rsidR="00B71C68" w:rsidRPr="00CB5AE3" w:rsidRDefault="00B71C68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 документа:</w:t>
            </w:r>
          </w:p>
        </w:tc>
        <w:tc>
          <w:tcPr>
            <w:tcW w:w="6571" w:type="dxa"/>
          </w:tcPr>
          <w:p w14:paraId="5CC4EB0F" w14:textId="77777777" w:rsidR="00B71C68" w:rsidRPr="00CF1BBC" w:rsidRDefault="00122A61" w:rsidP="00AD2092">
            <w:pPr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19</w:t>
            </w:r>
            <w:r w:rsidR="00553EF8" w:rsidRPr="00CF1BBC"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t>01</w:t>
            </w:r>
            <w:r w:rsidR="00553EF8" w:rsidRPr="00CF1BBC">
              <w:rPr>
                <w:rFonts w:cs="Arial"/>
                <w:color w:val="000000" w:themeColor="text1"/>
              </w:rPr>
              <w:t>.202</w:t>
            </w: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B71C68" w:rsidRPr="00D92DBF" w14:paraId="0C87409B" w14:textId="77777777" w:rsidTr="00337437">
        <w:tc>
          <w:tcPr>
            <w:tcW w:w="3056" w:type="dxa"/>
            <w:shd w:val="clear" w:color="auto" w:fill="0070C0"/>
          </w:tcPr>
          <w:p w14:paraId="3B09592F" w14:textId="77777777" w:rsidR="00B71C68" w:rsidRPr="00CB5AE3" w:rsidRDefault="00FD4337" w:rsidP="00AD2092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Назначение</w:t>
            </w:r>
            <w:r w:rsidR="00B71C68" w:rsidRPr="00CB5AE3">
              <w:rPr>
                <w:rFonts w:cs="Arial"/>
                <w:b/>
                <w:color w:val="FFFFFF"/>
              </w:rPr>
              <w:t xml:space="preserve"> документа:</w:t>
            </w:r>
          </w:p>
        </w:tc>
        <w:tc>
          <w:tcPr>
            <w:tcW w:w="6571" w:type="dxa"/>
          </w:tcPr>
          <w:p w14:paraId="70AF34BE" w14:textId="77777777" w:rsidR="00B71C68" w:rsidRPr="00CB5AE3" w:rsidRDefault="00A143E6" w:rsidP="00C31C8C">
            <w:pPr>
              <w:rPr>
                <w:rFonts w:cs="Arial"/>
              </w:rPr>
            </w:pPr>
            <w:r w:rsidRPr="00CB5AE3">
              <w:rPr>
                <w:rFonts w:cs="Arial"/>
              </w:rPr>
              <w:t>Определяет детальные требования к решению и его компонентам, затрагиваемые бизнес-процессы нижнего уровня и роли и их детальные функции и влияние на существующие ИТ-архитектуру и инфраструктуру</w:t>
            </w:r>
          </w:p>
        </w:tc>
      </w:tr>
      <w:tr w:rsidR="008C3600" w:rsidRPr="00D92DBF" w14:paraId="24E4B24C" w14:textId="77777777" w:rsidTr="00337437">
        <w:tc>
          <w:tcPr>
            <w:tcW w:w="3056" w:type="dxa"/>
            <w:shd w:val="clear" w:color="auto" w:fill="0070C0"/>
          </w:tcPr>
          <w:p w14:paraId="3BC63D38" w14:textId="77777777" w:rsidR="008C3600" w:rsidRPr="00CB5AE3" w:rsidRDefault="008C3600" w:rsidP="00B64076">
            <w:pPr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Аудитория:</w:t>
            </w:r>
          </w:p>
        </w:tc>
        <w:tc>
          <w:tcPr>
            <w:tcW w:w="6571" w:type="dxa"/>
          </w:tcPr>
          <w:p w14:paraId="66DC1A2A" w14:textId="41A5EE61" w:rsidR="008C3600" w:rsidRPr="00CA3DD3" w:rsidRDefault="00833B94" w:rsidP="00833B94">
            <w:pPr>
              <w:rPr>
                <w:rFonts w:cs="Arial"/>
              </w:rPr>
            </w:pPr>
            <w:r w:rsidRPr="00CB5AE3">
              <w:rPr>
                <w:rFonts w:cs="Arial"/>
              </w:rPr>
              <w:t>Руководитель проекта,</w:t>
            </w:r>
            <w:r w:rsidR="00A143E6" w:rsidRPr="00CB5AE3">
              <w:rPr>
                <w:rFonts w:cs="Arial"/>
              </w:rPr>
              <w:t xml:space="preserve"> Архитектор ИТ-решения,</w:t>
            </w:r>
            <w:r w:rsidRPr="00CB5AE3">
              <w:rPr>
                <w:rFonts w:cs="Arial"/>
              </w:rPr>
              <w:t xml:space="preserve"> ответственны</w:t>
            </w:r>
            <w:r w:rsidR="00D879E5" w:rsidRPr="00CB5AE3">
              <w:rPr>
                <w:rFonts w:cs="Arial"/>
              </w:rPr>
              <w:t>й от бизнеса, члены УКП, сервис-менеджер</w:t>
            </w:r>
          </w:p>
        </w:tc>
      </w:tr>
    </w:tbl>
    <w:p w14:paraId="7498DCCE" w14:textId="77777777" w:rsidR="00337437" w:rsidRPr="00CB5AE3" w:rsidRDefault="00337437" w:rsidP="00337437">
      <w:pPr>
        <w:rPr>
          <w:rFonts w:cs="Arial"/>
          <w:b/>
          <w:sz w:val="22"/>
        </w:rPr>
      </w:pPr>
    </w:p>
    <w:p w14:paraId="275BCAD1" w14:textId="77777777" w:rsidR="00337437" w:rsidRPr="00CB5AE3" w:rsidRDefault="00337437" w:rsidP="00337437">
      <w:pPr>
        <w:rPr>
          <w:rFonts w:cs="Arial"/>
          <w:b/>
        </w:rPr>
      </w:pPr>
      <w:r w:rsidRPr="00CB5AE3">
        <w:rPr>
          <w:rFonts w:cs="Arial"/>
          <w:b/>
        </w:rPr>
        <w:t>История изменений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1298"/>
        <w:gridCol w:w="5335"/>
        <w:gridCol w:w="1875"/>
      </w:tblGrid>
      <w:tr w:rsidR="00337437" w:rsidRPr="00CB5AE3" w14:paraId="680B7C8A" w14:textId="77777777" w:rsidTr="00337437">
        <w:trPr>
          <w:cantSplit/>
        </w:trPr>
        <w:tc>
          <w:tcPr>
            <w:tcW w:w="581" w:type="pct"/>
            <w:shd w:val="clear" w:color="auto" w:fill="0070C0"/>
          </w:tcPr>
          <w:p w14:paraId="078070B2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Версия</w:t>
            </w:r>
          </w:p>
        </w:tc>
        <w:tc>
          <w:tcPr>
            <w:tcW w:w="674" w:type="pct"/>
            <w:shd w:val="clear" w:color="auto" w:fill="0070C0"/>
          </w:tcPr>
          <w:p w14:paraId="65701C0D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2771" w:type="pct"/>
            <w:shd w:val="clear" w:color="auto" w:fill="0070C0"/>
          </w:tcPr>
          <w:p w14:paraId="18F11231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Комментарий</w:t>
            </w:r>
          </w:p>
        </w:tc>
        <w:tc>
          <w:tcPr>
            <w:tcW w:w="974" w:type="pct"/>
            <w:shd w:val="clear" w:color="auto" w:fill="0070C0"/>
          </w:tcPr>
          <w:p w14:paraId="735391C1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Автор</w:t>
            </w:r>
          </w:p>
        </w:tc>
      </w:tr>
      <w:tr w:rsidR="00337437" w:rsidRPr="00CB5AE3" w14:paraId="67FADC49" w14:textId="77777777" w:rsidTr="00337437">
        <w:trPr>
          <w:cantSplit/>
        </w:trPr>
        <w:tc>
          <w:tcPr>
            <w:tcW w:w="581" w:type="pct"/>
          </w:tcPr>
          <w:p w14:paraId="1BB5BBD6" w14:textId="77777777" w:rsidR="00337437" w:rsidRPr="00553EF8" w:rsidRDefault="00553EF8" w:rsidP="003374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74" w:type="pct"/>
          </w:tcPr>
          <w:p w14:paraId="25F3C454" w14:textId="77777777" w:rsidR="00337437" w:rsidRPr="00CB5AE3" w:rsidRDefault="00122A61" w:rsidP="00337437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553EF8">
              <w:rPr>
                <w:rFonts w:cs="Arial"/>
              </w:rPr>
              <w:t>.</w:t>
            </w:r>
            <w:r>
              <w:rPr>
                <w:rFonts w:cs="Arial"/>
              </w:rPr>
              <w:t>01</w:t>
            </w:r>
            <w:r w:rsidR="00553EF8">
              <w:rPr>
                <w:rFonts w:cs="Arial"/>
              </w:rPr>
              <w:t>.202</w:t>
            </w:r>
            <w:r>
              <w:rPr>
                <w:rFonts w:cs="Arial"/>
              </w:rPr>
              <w:t>2</w:t>
            </w:r>
          </w:p>
        </w:tc>
        <w:tc>
          <w:tcPr>
            <w:tcW w:w="2771" w:type="pct"/>
          </w:tcPr>
          <w:p w14:paraId="13BF9E37" w14:textId="77777777" w:rsidR="00337437" w:rsidRPr="00553EF8" w:rsidRDefault="00553EF8" w:rsidP="00337437">
            <w:pPr>
              <w:rPr>
                <w:rFonts w:cs="Arial"/>
              </w:rPr>
            </w:pPr>
            <w:r>
              <w:rPr>
                <w:rFonts w:cs="Arial"/>
              </w:rPr>
              <w:t>Документ создан</w:t>
            </w:r>
          </w:p>
        </w:tc>
        <w:tc>
          <w:tcPr>
            <w:tcW w:w="974" w:type="pct"/>
          </w:tcPr>
          <w:p w14:paraId="39255356" w14:textId="77777777" w:rsidR="00337437" w:rsidRPr="00553EF8" w:rsidRDefault="00553EF8" w:rsidP="001D6669">
            <w:pPr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51DB5A2E" w14:textId="77777777" w:rsidTr="00337437">
        <w:trPr>
          <w:cantSplit/>
        </w:trPr>
        <w:tc>
          <w:tcPr>
            <w:tcW w:w="581" w:type="pct"/>
          </w:tcPr>
          <w:p w14:paraId="1DE1D8C1" w14:textId="2CE50C00" w:rsidR="00337437" w:rsidRPr="001D6669" w:rsidRDefault="001D6669" w:rsidP="003374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2.0</w:t>
            </w:r>
          </w:p>
        </w:tc>
        <w:tc>
          <w:tcPr>
            <w:tcW w:w="674" w:type="pct"/>
          </w:tcPr>
          <w:p w14:paraId="7C451DBB" w14:textId="6628338E" w:rsidR="00337437" w:rsidRPr="001D6669" w:rsidRDefault="001D6669" w:rsidP="00337437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28.01.2022</w:t>
            </w:r>
          </w:p>
        </w:tc>
        <w:tc>
          <w:tcPr>
            <w:tcW w:w="2771" w:type="pct"/>
          </w:tcPr>
          <w:p w14:paraId="029282ED" w14:textId="4A94584E" w:rsidR="00337437" w:rsidRPr="00CB5AE3" w:rsidRDefault="001D6669" w:rsidP="0033743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Скорректированы функциональные требования и список полей анкеты</w:t>
            </w:r>
          </w:p>
        </w:tc>
        <w:tc>
          <w:tcPr>
            <w:tcW w:w="974" w:type="pct"/>
          </w:tcPr>
          <w:p w14:paraId="49B57877" w14:textId="262DAE6D" w:rsidR="00337437" w:rsidRPr="00CB5AE3" w:rsidRDefault="001D6669" w:rsidP="00122A61">
            <w:pPr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AE5E6B" w:rsidRPr="00CB5AE3" w14:paraId="1E88E418" w14:textId="77777777" w:rsidTr="00337437">
        <w:trPr>
          <w:cantSplit/>
        </w:trPr>
        <w:tc>
          <w:tcPr>
            <w:tcW w:w="581" w:type="pct"/>
          </w:tcPr>
          <w:p w14:paraId="671F653C" w14:textId="5A2CC098" w:rsidR="00AE5E6B" w:rsidRPr="00CB5AE3" w:rsidRDefault="00AE5E6B" w:rsidP="00AE5E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3.0</w:t>
            </w:r>
          </w:p>
        </w:tc>
        <w:tc>
          <w:tcPr>
            <w:tcW w:w="674" w:type="pct"/>
          </w:tcPr>
          <w:p w14:paraId="3A7B966C" w14:textId="6250A8AB" w:rsidR="00AE5E6B" w:rsidRPr="00CB5AE3" w:rsidRDefault="00AE5E6B" w:rsidP="00AE5E6B">
            <w:pPr>
              <w:rPr>
                <w:rFonts w:cs="Arial"/>
              </w:rPr>
            </w:pPr>
            <w:r>
              <w:rPr>
                <w:rFonts w:cs="Arial"/>
              </w:rPr>
              <w:t>09.02.2022</w:t>
            </w:r>
          </w:p>
        </w:tc>
        <w:tc>
          <w:tcPr>
            <w:tcW w:w="2771" w:type="pct"/>
          </w:tcPr>
          <w:p w14:paraId="32468F18" w14:textId="3DE8F209" w:rsidR="00AE5E6B" w:rsidRPr="00CB5AE3" w:rsidRDefault="00AE5E6B" w:rsidP="00AE5E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Документ скорректирован в части </w:t>
            </w:r>
            <w:r w:rsidR="00447F23">
              <w:rPr>
                <w:rFonts w:cs="Arial"/>
              </w:rPr>
              <w:t>требований</w:t>
            </w:r>
            <w:r>
              <w:rPr>
                <w:rFonts w:cs="Arial"/>
              </w:rPr>
              <w:t xml:space="preserve"> и полей анкеты</w:t>
            </w:r>
          </w:p>
        </w:tc>
        <w:tc>
          <w:tcPr>
            <w:tcW w:w="974" w:type="pct"/>
          </w:tcPr>
          <w:p w14:paraId="57EC47BC" w14:textId="477CDE00" w:rsidR="00AE5E6B" w:rsidRPr="00CB5AE3" w:rsidRDefault="00AE5E6B" w:rsidP="006C7842">
            <w:pPr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6C7842" w:rsidRPr="00CB5AE3" w14:paraId="317565BD" w14:textId="77777777" w:rsidTr="00337437">
        <w:trPr>
          <w:cantSplit/>
        </w:trPr>
        <w:tc>
          <w:tcPr>
            <w:tcW w:w="581" w:type="pct"/>
          </w:tcPr>
          <w:p w14:paraId="04A33CAC" w14:textId="0C4E7CDB" w:rsidR="006C7842" w:rsidRPr="00CB5AE3" w:rsidRDefault="006C7842" w:rsidP="006C78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4.0</w:t>
            </w:r>
          </w:p>
        </w:tc>
        <w:tc>
          <w:tcPr>
            <w:tcW w:w="674" w:type="pct"/>
          </w:tcPr>
          <w:p w14:paraId="055B3EB2" w14:textId="3A1892D5" w:rsidR="006C7842" w:rsidRPr="00CB5AE3" w:rsidRDefault="006C7842" w:rsidP="006C7842">
            <w:pPr>
              <w:rPr>
                <w:rFonts w:cs="Arial"/>
              </w:rPr>
            </w:pPr>
            <w:r>
              <w:rPr>
                <w:rFonts w:cs="Arial"/>
              </w:rPr>
              <w:t>09.03.2022</w:t>
            </w:r>
          </w:p>
        </w:tc>
        <w:tc>
          <w:tcPr>
            <w:tcW w:w="2771" w:type="pct"/>
          </w:tcPr>
          <w:p w14:paraId="1880EC96" w14:textId="5BC5D4D6" w:rsidR="006C7842" w:rsidRPr="00CB5AE3" w:rsidRDefault="006C7842" w:rsidP="006C78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Документ скорректирован в части требований к программному обеспечению и состава полей анкеты.</w:t>
            </w:r>
          </w:p>
        </w:tc>
        <w:tc>
          <w:tcPr>
            <w:tcW w:w="974" w:type="pct"/>
          </w:tcPr>
          <w:p w14:paraId="2500F9A1" w14:textId="4F82FF51" w:rsidR="006C7842" w:rsidRPr="00CB5AE3" w:rsidRDefault="006C7842" w:rsidP="006C7842">
            <w:pPr>
              <w:rPr>
                <w:rFonts w:cs="Arial"/>
              </w:rPr>
            </w:pPr>
            <w:r>
              <w:rPr>
                <w:rFonts w:cs="Arial"/>
              </w:rPr>
              <w:t>Бручкус С.И.</w:t>
            </w:r>
          </w:p>
        </w:tc>
      </w:tr>
      <w:tr w:rsidR="00337437" w:rsidRPr="00CB5AE3" w14:paraId="70D29C94" w14:textId="77777777" w:rsidTr="00337437">
        <w:trPr>
          <w:cantSplit/>
        </w:trPr>
        <w:tc>
          <w:tcPr>
            <w:tcW w:w="581" w:type="pct"/>
          </w:tcPr>
          <w:p w14:paraId="1895CDC6" w14:textId="77777777" w:rsidR="00337437" w:rsidRPr="00CB5AE3" w:rsidRDefault="00337437" w:rsidP="00337437">
            <w:pPr>
              <w:jc w:val="center"/>
              <w:rPr>
                <w:rFonts w:cs="Arial"/>
              </w:rPr>
            </w:pPr>
          </w:p>
        </w:tc>
        <w:tc>
          <w:tcPr>
            <w:tcW w:w="674" w:type="pct"/>
          </w:tcPr>
          <w:p w14:paraId="4603ECB6" w14:textId="77777777" w:rsidR="00337437" w:rsidRPr="00CB5AE3" w:rsidRDefault="00337437" w:rsidP="00337437">
            <w:pPr>
              <w:rPr>
                <w:rFonts w:cs="Arial"/>
              </w:rPr>
            </w:pPr>
          </w:p>
        </w:tc>
        <w:tc>
          <w:tcPr>
            <w:tcW w:w="2771" w:type="pct"/>
          </w:tcPr>
          <w:p w14:paraId="1F9CDC68" w14:textId="77777777" w:rsidR="00337437" w:rsidRPr="00CB5AE3" w:rsidRDefault="00337437" w:rsidP="00AD1E87">
            <w:pPr>
              <w:ind w:firstLine="720"/>
              <w:jc w:val="both"/>
              <w:rPr>
                <w:rFonts w:cs="Arial"/>
              </w:rPr>
            </w:pPr>
          </w:p>
        </w:tc>
        <w:tc>
          <w:tcPr>
            <w:tcW w:w="974" w:type="pct"/>
          </w:tcPr>
          <w:p w14:paraId="5FC056E6" w14:textId="77777777" w:rsidR="00337437" w:rsidRPr="00CB5AE3" w:rsidRDefault="00337437" w:rsidP="00337437">
            <w:pPr>
              <w:jc w:val="center"/>
              <w:rPr>
                <w:rFonts w:cs="Arial"/>
              </w:rPr>
            </w:pPr>
          </w:p>
        </w:tc>
      </w:tr>
    </w:tbl>
    <w:p w14:paraId="5ACDD09A" w14:textId="77777777" w:rsidR="00B71C68" w:rsidRPr="00CB5AE3" w:rsidRDefault="00A27EBE" w:rsidP="00B71C68">
      <w:pPr>
        <w:rPr>
          <w:rFonts w:cs="Arial"/>
          <w:b/>
        </w:rPr>
      </w:pPr>
      <w:r w:rsidRPr="00CB5AE3">
        <w:rPr>
          <w:rFonts w:cs="Arial"/>
          <w:b/>
        </w:rPr>
        <w:br w:type="page"/>
      </w:r>
    </w:p>
    <w:p w14:paraId="24C88115" w14:textId="77777777" w:rsidR="00B71C68" w:rsidRPr="00CB5AE3" w:rsidRDefault="00B71C68" w:rsidP="00B71C68">
      <w:pPr>
        <w:rPr>
          <w:rFonts w:cs="Arial"/>
          <w:b/>
        </w:rPr>
      </w:pPr>
      <w:r w:rsidRPr="00CB5AE3">
        <w:rPr>
          <w:rFonts w:cs="Arial"/>
          <w:b/>
        </w:rPr>
        <w:lastRenderedPageBreak/>
        <w:t xml:space="preserve">Связанные документы </w:t>
      </w:r>
      <w:r w:rsidRPr="00CB5AE3">
        <w:rPr>
          <w:rFonts w:cs="Arial"/>
          <w:sz w:val="20"/>
        </w:rPr>
        <w:t>(этот документ должен читаться вместе с):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2258"/>
        <w:gridCol w:w="1845"/>
      </w:tblGrid>
      <w:tr w:rsidR="00B71C68" w:rsidRPr="00CB5AE3" w14:paraId="6BE3E307" w14:textId="77777777" w:rsidTr="00841133">
        <w:trPr>
          <w:cantSplit/>
        </w:trPr>
        <w:tc>
          <w:tcPr>
            <w:tcW w:w="2869" w:type="pct"/>
            <w:shd w:val="clear" w:color="auto" w:fill="0070C0"/>
          </w:tcPr>
          <w:p w14:paraId="3B0CD400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Название документа</w:t>
            </w:r>
          </w:p>
        </w:tc>
        <w:tc>
          <w:tcPr>
            <w:tcW w:w="1173" w:type="pct"/>
            <w:shd w:val="clear" w:color="auto" w:fill="0070C0"/>
          </w:tcPr>
          <w:p w14:paraId="762DE7E0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  <w:sz w:val="20"/>
              </w:rPr>
              <w:t>Номер версии / Имя файла</w:t>
            </w:r>
          </w:p>
        </w:tc>
        <w:tc>
          <w:tcPr>
            <w:tcW w:w="958" w:type="pct"/>
            <w:shd w:val="clear" w:color="auto" w:fill="0070C0"/>
          </w:tcPr>
          <w:p w14:paraId="5A258172" w14:textId="77777777" w:rsidR="00B71C68" w:rsidRPr="00CB5AE3" w:rsidRDefault="00B71C68" w:rsidP="00AD2092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</w:tr>
      <w:tr w:rsidR="00BE7556" w:rsidRPr="00CB5AE3" w14:paraId="58A8CAB8" w14:textId="77777777" w:rsidTr="00841133">
        <w:trPr>
          <w:cantSplit/>
        </w:trPr>
        <w:tc>
          <w:tcPr>
            <w:tcW w:w="2869" w:type="pct"/>
          </w:tcPr>
          <w:p w14:paraId="208983F9" w14:textId="77777777" w:rsidR="00BE7556" w:rsidRPr="00CB5AE3" w:rsidRDefault="00337437" w:rsidP="00AD2092">
            <w:pPr>
              <w:rPr>
                <w:rFonts w:cs="Arial"/>
              </w:rPr>
            </w:pPr>
            <w:r w:rsidRPr="00CB5AE3">
              <w:rPr>
                <w:rFonts w:cs="Arial"/>
              </w:rPr>
              <w:t>План управления проектом (Устав)</w:t>
            </w:r>
          </w:p>
        </w:tc>
        <w:tc>
          <w:tcPr>
            <w:tcW w:w="1173" w:type="pct"/>
          </w:tcPr>
          <w:p w14:paraId="5698A7D2" w14:textId="77777777" w:rsidR="00BE7556" w:rsidRPr="00CB5AE3" w:rsidRDefault="00841133" w:rsidP="00AD20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применимо</w:t>
            </w:r>
          </w:p>
        </w:tc>
        <w:tc>
          <w:tcPr>
            <w:tcW w:w="958" w:type="pct"/>
          </w:tcPr>
          <w:p w14:paraId="396AFE41" w14:textId="77777777" w:rsidR="00BE7556" w:rsidRPr="00CB5AE3" w:rsidRDefault="00BE7556" w:rsidP="00AD2092">
            <w:pPr>
              <w:jc w:val="center"/>
              <w:rPr>
                <w:rFonts w:cs="Arial"/>
              </w:rPr>
            </w:pPr>
          </w:p>
        </w:tc>
      </w:tr>
      <w:tr w:rsidR="00B71C68" w:rsidRPr="00CB5AE3" w14:paraId="42B87427" w14:textId="77777777" w:rsidTr="00841133">
        <w:trPr>
          <w:cantSplit/>
        </w:trPr>
        <w:tc>
          <w:tcPr>
            <w:tcW w:w="2869" w:type="pct"/>
          </w:tcPr>
          <w:p w14:paraId="5E75DD24" w14:textId="77777777" w:rsidR="00B71C68" w:rsidRPr="00CB5AE3" w:rsidRDefault="00337437" w:rsidP="00AD2092">
            <w:pPr>
              <w:rPr>
                <w:rFonts w:cs="Arial"/>
              </w:rPr>
            </w:pPr>
            <w:r w:rsidRPr="00CB5AE3">
              <w:rPr>
                <w:rFonts w:cs="Arial"/>
              </w:rPr>
              <w:t>Концепция ИТ-решения</w:t>
            </w:r>
          </w:p>
        </w:tc>
        <w:tc>
          <w:tcPr>
            <w:tcW w:w="1173" w:type="pct"/>
          </w:tcPr>
          <w:p w14:paraId="6AB1A849" w14:textId="77777777" w:rsidR="00B71C68" w:rsidRPr="00CB5AE3" w:rsidRDefault="00841133" w:rsidP="00AD20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Не применимо</w:t>
            </w:r>
          </w:p>
        </w:tc>
        <w:tc>
          <w:tcPr>
            <w:tcW w:w="958" w:type="pct"/>
          </w:tcPr>
          <w:p w14:paraId="3C91DC2D" w14:textId="77777777" w:rsidR="00B71C68" w:rsidRPr="00CB5AE3" w:rsidRDefault="00B71C68" w:rsidP="00AD2092">
            <w:pPr>
              <w:jc w:val="center"/>
              <w:rPr>
                <w:rFonts w:cs="Arial"/>
              </w:rPr>
            </w:pPr>
          </w:p>
        </w:tc>
      </w:tr>
    </w:tbl>
    <w:p w14:paraId="394CD2C9" w14:textId="77777777" w:rsidR="00337437" w:rsidRPr="00CB5AE3" w:rsidRDefault="00337437" w:rsidP="00337437">
      <w:pPr>
        <w:rPr>
          <w:rFonts w:cs="Arial"/>
          <w:b/>
        </w:rPr>
      </w:pPr>
    </w:p>
    <w:p w14:paraId="3CD24525" w14:textId="048F5A90" w:rsidR="00337437" w:rsidRPr="00CA3DD3" w:rsidRDefault="00337437" w:rsidP="00CA3DD3">
      <w:pPr>
        <w:rPr>
          <w:rFonts w:cs="Arial"/>
          <w:b/>
        </w:rPr>
      </w:pPr>
      <w:r w:rsidRPr="00CB5AE3">
        <w:rPr>
          <w:rFonts w:cs="Arial"/>
          <w:b/>
        </w:rPr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493"/>
        <w:gridCol w:w="2016"/>
        <w:gridCol w:w="1481"/>
        <w:gridCol w:w="1454"/>
      </w:tblGrid>
      <w:tr w:rsidR="00337437" w:rsidRPr="00CB5AE3" w14:paraId="59067260" w14:textId="77777777" w:rsidTr="00337437">
        <w:trPr>
          <w:cantSplit/>
        </w:trPr>
        <w:tc>
          <w:tcPr>
            <w:tcW w:w="1134" w:type="pct"/>
            <w:shd w:val="clear" w:color="auto" w:fill="0070C0"/>
          </w:tcPr>
          <w:p w14:paraId="69B380EB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Должность</w:t>
            </w:r>
          </w:p>
        </w:tc>
        <w:tc>
          <w:tcPr>
            <w:tcW w:w="1295" w:type="pct"/>
            <w:shd w:val="clear" w:color="auto" w:fill="0070C0"/>
          </w:tcPr>
          <w:p w14:paraId="2665A777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ФИО</w:t>
            </w:r>
          </w:p>
        </w:tc>
        <w:tc>
          <w:tcPr>
            <w:tcW w:w="1047" w:type="pct"/>
            <w:shd w:val="clear" w:color="auto" w:fill="0070C0"/>
          </w:tcPr>
          <w:p w14:paraId="24D64FE2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Роль</w:t>
            </w:r>
          </w:p>
        </w:tc>
        <w:tc>
          <w:tcPr>
            <w:tcW w:w="769" w:type="pct"/>
            <w:shd w:val="clear" w:color="auto" w:fill="0070C0"/>
          </w:tcPr>
          <w:p w14:paraId="4CC347CC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755" w:type="pct"/>
            <w:shd w:val="clear" w:color="auto" w:fill="0070C0"/>
          </w:tcPr>
          <w:p w14:paraId="7AA64DE0" w14:textId="77777777" w:rsidR="00337437" w:rsidRPr="00CB5AE3" w:rsidRDefault="00337437" w:rsidP="00337437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Подпись</w:t>
            </w:r>
          </w:p>
        </w:tc>
      </w:tr>
      <w:tr w:rsidR="00337437" w:rsidRPr="00CB5AE3" w14:paraId="51C45ECF" w14:textId="77777777" w:rsidTr="00337437">
        <w:trPr>
          <w:cantSplit/>
          <w:trHeight w:val="81"/>
        </w:trPr>
        <w:tc>
          <w:tcPr>
            <w:tcW w:w="1134" w:type="pct"/>
            <w:vAlign w:val="center"/>
          </w:tcPr>
          <w:p w14:paraId="675EAB35" w14:textId="77777777" w:rsidR="00337437" w:rsidRPr="00CA3DD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CA3DD3">
              <w:rPr>
                <w:rFonts w:ascii="Times New Roman" w:hAnsi="Times New Roman" w:cs="Times New Roman"/>
                <w:szCs w:val="24"/>
              </w:rPr>
              <w:t>Заказчик</w:t>
            </w:r>
          </w:p>
        </w:tc>
        <w:tc>
          <w:tcPr>
            <w:tcW w:w="1295" w:type="pct"/>
            <w:vAlign w:val="center"/>
          </w:tcPr>
          <w:p w14:paraId="35DB0465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2E445F00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0FFD4158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01C0853E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1B77B666" w14:textId="77777777" w:rsidTr="00337437">
        <w:trPr>
          <w:cantSplit/>
        </w:trPr>
        <w:tc>
          <w:tcPr>
            <w:tcW w:w="1134" w:type="pct"/>
            <w:vAlign w:val="center"/>
          </w:tcPr>
          <w:p w14:paraId="75760962" w14:textId="77777777" w:rsidR="00337437" w:rsidRPr="00CA3DD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CA3DD3">
              <w:rPr>
                <w:rFonts w:ascii="Times New Roman" w:hAnsi="Times New Roman" w:cs="Times New Roman"/>
                <w:szCs w:val="24"/>
              </w:rPr>
              <w:t>Единое ответственное лицо</w:t>
            </w:r>
          </w:p>
        </w:tc>
        <w:tc>
          <w:tcPr>
            <w:tcW w:w="1295" w:type="pct"/>
            <w:vAlign w:val="center"/>
          </w:tcPr>
          <w:p w14:paraId="4C52F1CE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251359C2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72672CDB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7B30D566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4CAA249F" w14:textId="77777777" w:rsidTr="00337437">
        <w:trPr>
          <w:cantSplit/>
        </w:trPr>
        <w:tc>
          <w:tcPr>
            <w:tcW w:w="1134" w:type="pct"/>
            <w:vAlign w:val="center"/>
          </w:tcPr>
          <w:p w14:paraId="5A9D22C5" w14:textId="77777777" w:rsidR="00337437" w:rsidRPr="00CA3DD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CA3DD3"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</w:p>
        </w:tc>
        <w:tc>
          <w:tcPr>
            <w:tcW w:w="1295" w:type="pct"/>
            <w:vAlign w:val="center"/>
          </w:tcPr>
          <w:p w14:paraId="594BD6DA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4D7E49A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00DB769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7E603A5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06CDB152" w14:textId="77777777" w:rsidTr="00337437">
        <w:trPr>
          <w:cantSplit/>
        </w:trPr>
        <w:tc>
          <w:tcPr>
            <w:tcW w:w="1134" w:type="pct"/>
            <w:vAlign w:val="center"/>
          </w:tcPr>
          <w:p w14:paraId="364BBC0F" w14:textId="77777777" w:rsidR="00337437" w:rsidRPr="00CA3DD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CA3DD3">
              <w:rPr>
                <w:rFonts w:ascii="Times New Roman" w:hAnsi="Times New Roman" w:cs="Times New Roman"/>
                <w:szCs w:val="24"/>
              </w:rPr>
              <w:t>Бизнес-аналитик</w:t>
            </w:r>
          </w:p>
        </w:tc>
        <w:tc>
          <w:tcPr>
            <w:tcW w:w="1295" w:type="pct"/>
            <w:vAlign w:val="center"/>
          </w:tcPr>
          <w:p w14:paraId="127A4C3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78C9A4E0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6AC7249A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74D41244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  <w:tr w:rsidR="00337437" w:rsidRPr="00CB5AE3" w14:paraId="3654F80A" w14:textId="77777777" w:rsidTr="00337437">
        <w:trPr>
          <w:cantSplit/>
        </w:trPr>
        <w:tc>
          <w:tcPr>
            <w:tcW w:w="1134" w:type="pct"/>
            <w:vAlign w:val="center"/>
          </w:tcPr>
          <w:p w14:paraId="1C183896" w14:textId="77777777" w:rsidR="00337437" w:rsidRPr="00CA3DD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CA3DD3">
              <w:rPr>
                <w:rFonts w:ascii="Times New Roman" w:hAnsi="Times New Roman" w:cs="Times New Roman"/>
                <w:szCs w:val="24"/>
              </w:rPr>
              <w:t>Архитектор ИТ-решения</w:t>
            </w:r>
          </w:p>
        </w:tc>
        <w:tc>
          <w:tcPr>
            <w:tcW w:w="1295" w:type="pct"/>
            <w:vAlign w:val="center"/>
          </w:tcPr>
          <w:p w14:paraId="683F82E5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1047" w:type="pct"/>
            <w:vAlign w:val="center"/>
          </w:tcPr>
          <w:p w14:paraId="678D7211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69" w:type="pct"/>
            <w:vAlign w:val="center"/>
          </w:tcPr>
          <w:p w14:paraId="385DDF14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  <w:tc>
          <w:tcPr>
            <w:tcW w:w="755" w:type="pct"/>
            <w:vAlign w:val="center"/>
          </w:tcPr>
          <w:p w14:paraId="0443C122" w14:textId="77777777" w:rsidR="00337437" w:rsidRPr="00CB5AE3" w:rsidRDefault="00337437" w:rsidP="00337437">
            <w:pPr>
              <w:pStyle w:val="phtitlepageother"/>
              <w:tabs>
                <w:tab w:val="left" w:pos="1800"/>
              </w:tabs>
              <w:spacing w:after="0" w:line="240" w:lineRule="auto"/>
              <w:jc w:val="left"/>
            </w:pPr>
          </w:p>
        </w:tc>
      </w:tr>
    </w:tbl>
    <w:p w14:paraId="74BC646E" w14:textId="77777777" w:rsidR="008D7CE4" w:rsidRPr="00CB5AE3" w:rsidRDefault="008D7CE4" w:rsidP="00A70961">
      <w:pPr>
        <w:spacing w:before="240" w:after="240"/>
        <w:jc w:val="center"/>
        <w:rPr>
          <w:rFonts w:cs="Arial"/>
          <w:b/>
          <w:sz w:val="28"/>
          <w:szCs w:val="28"/>
        </w:rPr>
      </w:pPr>
      <w:r w:rsidRPr="00CB5AE3">
        <w:rPr>
          <w:rFonts w:cs="Arial"/>
        </w:rPr>
        <w:br w:type="page"/>
      </w:r>
      <w:r w:rsidRPr="00CB5AE3">
        <w:rPr>
          <w:rFonts w:cs="Arial"/>
          <w:b/>
          <w:sz w:val="28"/>
          <w:szCs w:val="28"/>
        </w:rPr>
        <w:lastRenderedPageBreak/>
        <w:t>Содержание</w:t>
      </w:r>
    </w:p>
    <w:p w14:paraId="50E1DD41" w14:textId="5591B262" w:rsidR="00DC2512" w:rsidRDefault="00295687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 w:rsidRPr="00CB5AE3">
        <w:rPr>
          <w:rFonts w:cs="Arial"/>
          <w:b/>
          <w:bCs/>
        </w:rPr>
        <w:fldChar w:fldCharType="begin"/>
      </w:r>
      <w:r w:rsidRPr="00CB5AE3">
        <w:rPr>
          <w:rFonts w:cs="Arial"/>
          <w:b/>
          <w:bCs/>
        </w:rPr>
        <w:instrText xml:space="preserve"> TOC \o "1-4" \h \z \u </w:instrText>
      </w:r>
      <w:r w:rsidRPr="00CB5AE3">
        <w:rPr>
          <w:rFonts w:cs="Arial"/>
          <w:b/>
          <w:bCs/>
        </w:rPr>
        <w:fldChar w:fldCharType="separate"/>
      </w:r>
      <w:hyperlink w:anchor="_Toc96092663" w:history="1">
        <w:r w:rsidR="00DC2512" w:rsidRPr="00083B1E">
          <w:rPr>
            <w:rStyle w:val="afd"/>
          </w:rPr>
          <w:t>1.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Термины и определения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_Toc96092663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5</w:t>
        </w:r>
        <w:r w:rsidR="00DC2512">
          <w:rPr>
            <w:webHidden/>
          </w:rPr>
          <w:fldChar w:fldCharType="end"/>
        </w:r>
      </w:hyperlink>
    </w:p>
    <w:p w14:paraId="03F1F74F" w14:textId="50AFD169" w:rsidR="00DC2512" w:rsidRDefault="00E61E05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4" w:history="1">
        <w:r w:rsidR="00DC2512" w:rsidRPr="00083B1E">
          <w:rPr>
            <w:rStyle w:val="afd"/>
          </w:rPr>
          <w:t>2.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Цели и задачи проекта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_Toc96092664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5</w:t>
        </w:r>
        <w:r w:rsidR="00DC2512">
          <w:rPr>
            <w:webHidden/>
          </w:rPr>
          <w:fldChar w:fldCharType="end"/>
        </w:r>
      </w:hyperlink>
    </w:p>
    <w:p w14:paraId="74A94C5D" w14:textId="28BCA7A8" w:rsidR="00DC2512" w:rsidRDefault="00E61E05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5" w:history="1">
        <w:r w:rsidR="00DC2512" w:rsidRPr="00083B1E">
          <w:rPr>
            <w:rStyle w:val="afd"/>
          </w:rPr>
          <w:t>3.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Исходные данные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_Toc96092665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1DE3949B" w14:textId="78995671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6" w:history="1">
        <w:r w:rsidR="00DC2512" w:rsidRPr="00083B1E">
          <w:rPr>
            <w:rStyle w:val="afd"/>
            <w:lang w:eastAsia="ru-RU"/>
          </w:rPr>
          <w:t>3.1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Бизнес-правила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_Toc96092666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3EC8CBDC" w14:textId="5319F519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7" w:history="1">
        <w:r w:rsidR="00DC2512" w:rsidRPr="00083B1E">
          <w:rPr>
            <w:rStyle w:val="afd"/>
          </w:rPr>
          <w:t>3.1.1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</w:rPr>
          <w:t>Государственные (национальные) стандарты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_Toc96092667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384190B0" w14:textId="5791E3E6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8" w:history="1">
        <w:r w:rsidR="00DC2512" w:rsidRPr="00083B1E">
          <w:rPr>
            <w:rStyle w:val="afd"/>
            <w:lang w:val="ru-RU"/>
          </w:rPr>
          <w:t>3.1.2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Документы государственного и отраслевого регулирования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_Toc96092668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46587AA4" w14:textId="6CCF5326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69" w:history="1">
        <w:r w:rsidR="00DC2512" w:rsidRPr="00083B1E">
          <w:rPr>
            <w:rStyle w:val="afd"/>
          </w:rPr>
          <w:t>3.1.3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</w:rPr>
          <w:t>Стандарты Компании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_Toc96092669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4B65C317" w14:textId="33DFE603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0" w:history="1">
        <w:r w:rsidR="00DC2512" w:rsidRPr="00083B1E">
          <w:rPr>
            <w:rStyle w:val="afd"/>
            <w:lang w:eastAsia="ru-RU"/>
          </w:rPr>
          <w:t>3.2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Организационный объем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_Toc96092670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7</w:t>
        </w:r>
        <w:r w:rsidR="00DC2512">
          <w:rPr>
            <w:webHidden/>
          </w:rPr>
          <w:fldChar w:fldCharType="end"/>
        </w:r>
      </w:hyperlink>
    </w:p>
    <w:p w14:paraId="19FA1735" w14:textId="396F0898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1" w:history="1">
        <w:r w:rsidR="00DC2512" w:rsidRPr="00083B1E">
          <w:rPr>
            <w:rStyle w:val="afd"/>
            <w:lang w:eastAsia="ru-RU"/>
          </w:rPr>
          <w:t>3.3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Процессный объем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_Toc96092671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10</w:t>
        </w:r>
        <w:r w:rsidR="00DC2512">
          <w:rPr>
            <w:webHidden/>
          </w:rPr>
          <w:fldChar w:fldCharType="end"/>
        </w:r>
      </w:hyperlink>
    </w:p>
    <w:p w14:paraId="2A591B88" w14:textId="55A7FF55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2" w:history="1">
        <w:r w:rsidR="00DC2512" w:rsidRPr="00083B1E">
          <w:rPr>
            <w:rStyle w:val="afd"/>
            <w:lang w:eastAsia="ru-RU"/>
          </w:rPr>
          <w:t>3.4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Смежные проекты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_Toc96092672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10</w:t>
        </w:r>
        <w:r w:rsidR="00DC2512">
          <w:rPr>
            <w:webHidden/>
          </w:rPr>
          <w:fldChar w:fldCharType="end"/>
        </w:r>
      </w:hyperlink>
    </w:p>
    <w:p w14:paraId="3781EAA0" w14:textId="0E9DED0F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3" w:history="1">
        <w:r w:rsidR="00DC2512" w:rsidRPr="00083B1E">
          <w:rPr>
            <w:rStyle w:val="afd"/>
            <w:lang w:eastAsia="ru-RU"/>
          </w:rPr>
          <w:t>3.5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Бизнес-роли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_Toc96092673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11</w:t>
        </w:r>
        <w:r w:rsidR="00DC2512">
          <w:rPr>
            <w:webHidden/>
          </w:rPr>
          <w:fldChar w:fldCharType="end"/>
        </w:r>
      </w:hyperlink>
    </w:p>
    <w:p w14:paraId="0E12DB23" w14:textId="752824E1" w:rsidR="00DC2512" w:rsidRDefault="00E61E05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4" w:history="1">
        <w:r w:rsidR="00DC2512" w:rsidRPr="00083B1E">
          <w:rPr>
            <w:rStyle w:val="afd"/>
          </w:rPr>
          <w:t>4.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Требования к системе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_Toc96092674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11</w:t>
        </w:r>
        <w:r w:rsidR="00DC2512">
          <w:rPr>
            <w:webHidden/>
          </w:rPr>
          <w:fldChar w:fldCharType="end"/>
        </w:r>
      </w:hyperlink>
    </w:p>
    <w:p w14:paraId="046D8D7C" w14:textId="6CCAC437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5" w:history="1">
        <w:r w:rsidR="00DC2512" w:rsidRPr="00083B1E">
          <w:rPr>
            <w:rStyle w:val="afd"/>
            <w:lang w:eastAsia="ru-RU"/>
          </w:rPr>
          <w:t>4.1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Назначение и цели создания системы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_Toc96092675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11</w:t>
        </w:r>
        <w:r w:rsidR="00DC2512">
          <w:rPr>
            <w:webHidden/>
          </w:rPr>
          <w:fldChar w:fldCharType="end"/>
        </w:r>
      </w:hyperlink>
    </w:p>
    <w:p w14:paraId="79D97143" w14:textId="12F295DA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6" w:history="1">
        <w:r w:rsidR="00DC2512" w:rsidRPr="00083B1E">
          <w:rPr>
            <w:rStyle w:val="afd"/>
          </w:rPr>
          <w:t>4.1.1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</w:rPr>
          <w:t>Назначение системы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_Toc96092676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11</w:t>
        </w:r>
        <w:r w:rsidR="00DC2512">
          <w:rPr>
            <w:webHidden/>
          </w:rPr>
          <w:fldChar w:fldCharType="end"/>
        </w:r>
      </w:hyperlink>
    </w:p>
    <w:p w14:paraId="25DAFF6B" w14:textId="0F8CCA3F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7" w:history="1">
        <w:r w:rsidR="00DC2512" w:rsidRPr="00083B1E">
          <w:rPr>
            <w:rStyle w:val="afd"/>
          </w:rPr>
          <w:t>4.1.2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</w:rPr>
          <w:t>Цели создания системы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_Toc96092677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11</w:t>
        </w:r>
        <w:r w:rsidR="00DC2512">
          <w:rPr>
            <w:webHidden/>
          </w:rPr>
          <w:fldChar w:fldCharType="end"/>
        </w:r>
      </w:hyperlink>
    </w:p>
    <w:p w14:paraId="5D856AE2" w14:textId="3CB952F3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8" w:history="1">
        <w:r w:rsidR="00DC2512" w:rsidRPr="00083B1E">
          <w:rPr>
            <w:rStyle w:val="afd"/>
          </w:rPr>
          <w:t>4.2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Бизнес-требования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_Toc96092678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12</w:t>
        </w:r>
        <w:r w:rsidR="00DC2512">
          <w:rPr>
            <w:webHidden/>
          </w:rPr>
          <w:fldChar w:fldCharType="end"/>
        </w:r>
      </w:hyperlink>
    </w:p>
    <w:p w14:paraId="62625716" w14:textId="0B5F204E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79" w:history="1">
        <w:r w:rsidR="00DC2512" w:rsidRPr="00083B1E">
          <w:rPr>
            <w:rStyle w:val="afd"/>
          </w:rPr>
          <w:t>4.3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Функциональные требования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_Toc96092679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12</w:t>
        </w:r>
        <w:r w:rsidR="00DC2512">
          <w:rPr>
            <w:webHidden/>
          </w:rPr>
          <w:fldChar w:fldCharType="end"/>
        </w:r>
      </w:hyperlink>
    </w:p>
    <w:p w14:paraId="71B3D1EA" w14:textId="48FDD677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0" w:history="1">
        <w:r w:rsidR="00DC2512" w:rsidRPr="00083B1E">
          <w:rPr>
            <w:rStyle w:val="afd"/>
            <w:lang w:val="ru-RU"/>
          </w:rPr>
          <w:t>4.3.1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Основные функциональные требования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_Toc96092680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12</w:t>
        </w:r>
        <w:r w:rsidR="00DC2512">
          <w:rPr>
            <w:webHidden/>
          </w:rPr>
          <w:fldChar w:fldCharType="end"/>
        </w:r>
      </w:hyperlink>
    </w:p>
    <w:p w14:paraId="1A88DF91" w14:textId="615F5B79" w:rsidR="00DC2512" w:rsidRDefault="00E61E05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1" w:history="1">
        <w:r w:rsidR="00DC2512" w:rsidRPr="00083B1E">
          <w:rPr>
            <w:rStyle w:val="afd"/>
            <w:rFonts w:ascii="Times New Roman" w:hAnsi="Times New Roman"/>
            <w:lang w:eastAsia="ru-RU"/>
          </w:rPr>
          <w:t>Обязательные документы для загрузки: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_Toc96092681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15</w:t>
        </w:r>
        <w:r w:rsidR="00DC2512">
          <w:rPr>
            <w:webHidden/>
          </w:rPr>
          <w:fldChar w:fldCharType="end"/>
        </w:r>
      </w:hyperlink>
    </w:p>
    <w:p w14:paraId="0FF58456" w14:textId="489BD604" w:rsidR="00DC2512" w:rsidRDefault="00E61E05">
      <w:pPr>
        <w:pStyle w:val="21"/>
        <w:tabs>
          <w:tab w:val="left" w:pos="72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2" w:history="1">
        <w:r w:rsidR="00DC2512" w:rsidRPr="00083B1E">
          <w:rPr>
            <w:rStyle w:val="afd"/>
            <w:rFonts w:ascii="Symbol" w:hAnsi="Symbol"/>
            <w:lang w:eastAsia="ru-RU"/>
          </w:rPr>
          <w:t>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ascii="Times New Roman" w:hAnsi="Times New Roman"/>
            <w:lang w:eastAsia="ru-RU"/>
          </w:rPr>
          <w:t>Копия паспорта (страницы 1-3)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_Toc96092682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15</w:t>
        </w:r>
        <w:r w:rsidR="00DC2512">
          <w:rPr>
            <w:webHidden/>
          </w:rPr>
          <w:fldChar w:fldCharType="end"/>
        </w:r>
      </w:hyperlink>
    </w:p>
    <w:p w14:paraId="58E295BB" w14:textId="27A9DA56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3" w:history="1">
        <w:r w:rsidR="00DC2512" w:rsidRPr="00083B1E">
          <w:rPr>
            <w:rStyle w:val="afd"/>
            <w:lang w:val="ru-RU"/>
          </w:rPr>
          <w:t>4.3.2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интеграции со смежными бизнес-системами / бизнес-решениями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_Toc96092683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18</w:t>
        </w:r>
        <w:r w:rsidR="00DC2512">
          <w:rPr>
            <w:webHidden/>
          </w:rPr>
          <w:fldChar w:fldCharType="end"/>
        </w:r>
      </w:hyperlink>
    </w:p>
    <w:p w14:paraId="07971382" w14:textId="1F5CE9AE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4" w:history="1">
        <w:r w:rsidR="00DC2512" w:rsidRPr="00083B1E">
          <w:rPr>
            <w:rStyle w:val="afd"/>
            <w:lang w:val="ru-RU"/>
          </w:rPr>
          <w:t>4.3.3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функциональным ролям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_Toc96092684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18</w:t>
        </w:r>
        <w:r w:rsidR="00DC2512">
          <w:rPr>
            <w:webHidden/>
          </w:rPr>
          <w:fldChar w:fldCharType="end"/>
        </w:r>
      </w:hyperlink>
    </w:p>
    <w:p w14:paraId="49D41D45" w14:textId="4411E5E1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5" w:history="1">
        <w:r w:rsidR="00DC2512" w:rsidRPr="00083B1E">
          <w:rPr>
            <w:rStyle w:val="afd"/>
          </w:rPr>
          <w:t>4.4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Нефункциональные требования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_Toc96092685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19</w:t>
        </w:r>
        <w:r w:rsidR="00DC2512">
          <w:rPr>
            <w:webHidden/>
          </w:rPr>
          <w:fldChar w:fldCharType="end"/>
        </w:r>
      </w:hyperlink>
    </w:p>
    <w:p w14:paraId="6973BF00" w14:textId="5FD84090" w:rsidR="00DC2512" w:rsidRDefault="00E61E05">
      <w:pPr>
        <w:pStyle w:val="41"/>
        <w:tabs>
          <w:tab w:val="left" w:pos="1680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96092686" w:history="1">
        <w:r w:rsidR="00DC2512" w:rsidRPr="00083B1E">
          <w:rPr>
            <w:rStyle w:val="afd"/>
            <w:noProof/>
            <w:lang w:val="ru-RU"/>
          </w:rPr>
          <w:t>4.4.1.1</w:t>
        </w:r>
        <w:r w:rsidR="00DC2512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noProof/>
            <w:lang w:val="ru-RU"/>
          </w:rPr>
          <w:t>Технологическая архитектура решения</w:t>
        </w:r>
        <w:r w:rsidR="00DC2512">
          <w:rPr>
            <w:noProof/>
            <w:webHidden/>
          </w:rPr>
          <w:tab/>
        </w:r>
        <w:r w:rsidR="00DC2512">
          <w:rPr>
            <w:noProof/>
            <w:webHidden/>
          </w:rPr>
          <w:fldChar w:fldCharType="begin"/>
        </w:r>
        <w:r w:rsidR="00DC2512">
          <w:rPr>
            <w:noProof/>
            <w:webHidden/>
          </w:rPr>
          <w:instrText xml:space="preserve"> PAGEREF _Toc96092686 \h </w:instrText>
        </w:r>
        <w:r w:rsidR="00DC2512">
          <w:rPr>
            <w:noProof/>
            <w:webHidden/>
          </w:rPr>
        </w:r>
        <w:r w:rsidR="00DC2512">
          <w:rPr>
            <w:noProof/>
            <w:webHidden/>
          </w:rPr>
          <w:fldChar w:fldCharType="separate"/>
        </w:r>
        <w:r w:rsidR="00DC2512">
          <w:rPr>
            <w:noProof/>
            <w:webHidden/>
          </w:rPr>
          <w:t>20</w:t>
        </w:r>
        <w:r w:rsidR="00DC2512">
          <w:rPr>
            <w:noProof/>
            <w:webHidden/>
          </w:rPr>
          <w:fldChar w:fldCharType="end"/>
        </w:r>
      </w:hyperlink>
    </w:p>
    <w:p w14:paraId="18734229" w14:textId="7E60155A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7" w:history="1">
        <w:r w:rsidR="00DC2512" w:rsidRPr="00083B1E">
          <w:rPr>
            <w:rStyle w:val="afd"/>
            <w:lang w:val="ru-RU"/>
          </w:rPr>
          <w:t>4.4.2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конфиденциальности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_Toc96092687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20</w:t>
        </w:r>
        <w:r w:rsidR="00DC2512">
          <w:rPr>
            <w:webHidden/>
          </w:rPr>
          <w:fldChar w:fldCharType="end"/>
        </w:r>
      </w:hyperlink>
    </w:p>
    <w:p w14:paraId="18BDEC99" w14:textId="23CA923F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8" w:history="1">
        <w:r w:rsidR="00DC2512" w:rsidRPr="00083B1E">
          <w:rPr>
            <w:rStyle w:val="afd"/>
            <w:lang w:val="ru-RU"/>
          </w:rPr>
          <w:t>4.4.3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информационной безопасности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_Toc96092688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20</w:t>
        </w:r>
        <w:r w:rsidR="00DC2512">
          <w:rPr>
            <w:webHidden/>
          </w:rPr>
          <w:fldChar w:fldCharType="end"/>
        </w:r>
      </w:hyperlink>
    </w:p>
    <w:p w14:paraId="492A6AEB" w14:textId="6CE14A96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89" w:history="1">
        <w:r w:rsidR="00DC2512" w:rsidRPr="00083B1E">
          <w:rPr>
            <w:rStyle w:val="afd"/>
            <w:lang w:val="ru-RU"/>
          </w:rPr>
          <w:t>4.4.4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эргономике и технической эстетике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_Toc96092689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23</w:t>
        </w:r>
        <w:r w:rsidR="00DC2512">
          <w:rPr>
            <w:webHidden/>
          </w:rPr>
          <w:fldChar w:fldCharType="end"/>
        </w:r>
      </w:hyperlink>
    </w:p>
    <w:p w14:paraId="7B54A231" w14:textId="0A6B1121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0" w:history="1">
        <w:r w:rsidR="00DC2512" w:rsidRPr="00083B1E">
          <w:rPr>
            <w:rStyle w:val="afd"/>
            <w:lang w:val="ru-RU"/>
          </w:rPr>
          <w:t>4.4.5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видам обеспечения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_Toc96092690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23</w:t>
        </w:r>
        <w:r w:rsidR="00DC2512">
          <w:rPr>
            <w:webHidden/>
          </w:rPr>
          <w:fldChar w:fldCharType="end"/>
        </w:r>
      </w:hyperlink>
    </w:p>
    <w:p w14:paraId="78DF366C" w14:textId="0CF70321" w:rsidR="00DC2512" w:rsidRDefault="00E61E05">
      <w:pPr>
        <w:pStyle w:val="41"/>
        <w:tabs>
          <w:tab w:val="left" w:pos="1680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96092691" w:history="1">
        <w:r w:rsidR="00DC2512" w:rsidRPr="00083B1E">
          <w:rPr>
            <w:rStyle w:val="afd"/>
            <w:noProof/>
            <w:lang w:val="ru-RU"/>
          </w:rPr>
          <w:t>4.4.5.1</w:t>
        </w:r>
        <w:r w:rsidR="00DC2512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noProof/>
            <w:lang w:val="ru-RU"/>
          </w:rPr>
          <w:t>Требования к программному обеспечению</w:t>
        </w:r>
        <w:r w:rsidR="00DC2512">
          <w:rPr>
            <w:noProof/>
            <w:webHidden/>
          </w:rPr>
          <w:tab/>
        </w:r>
        <w:r w:rsidR="00DC2512">
          <w:rPr>
            <w:noProof/>
            <w:webHidden/>
          </w:rPr>
          <w:fldChar w:fldCharType="begin"/>
        </w:r>
        <w:r w:rsidR="00DC2512">
          <w:rPr>
            <w:noProof/>
            <w:webHidden/>
          </w:rPr>
          <w:instrText xml:space="preserve"> PAGEREF _Toc96092691 \h </w:instrText>
        </w:r>
        <w:r w:rsidR="00DC2512">
          <w:rPr>
            <w:noProof/>
            <w:webHidden/>
          </w:rPr>
        </w:r>
        <w:r w:rsidR="00DC2512">
          <w:rPr>
            <w:noProof/>
            <w:webHidden/>
          </w:rPr>
          <w:fldChar w:fldCharType="separate"/>
        </w:r>
        <w:r w:rsidR="00DC2512">
          <w:rPr>
            <w:noProof/>
            <w:webHidden/>
          </w:rPr>
          <w:t>23</w:t>
        </w:r>
        <w:r w:rsidR="00DC2512">
          <w:rPr>
            <w:noProof/>
            <w:webHidden/>
          </w:rPr>
          <w:fldChar w:fldCharType="end"/>
        </w:r>
      </w:hyperlink>
    </w:p>
    <w:p w14:paraId="2637BA8F" w14:textId="53F53F18" w:rsidR="00DC2512" w:rsidRDefault="00E61E05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2" w:history="1">
        <w:r w:rsidR="00DC2512" w:rsidRPr="00083B1E">
          <w:rPr>
            <w:rStyle w:val="afd"/>
          </w:rPr>
          <w:t>Реализация бэкенда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_Toc96092692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23</w:t>
        </w:r>
        <w:r w:rsidR="00DC2512">
          <w:rPr>
            <w:webHidden/>
          </w:rPr>
          <w:fldChar w:fldCharType="end"/>
        </w:r>
      </w:hyperlink>
    </w:p>
    <w:p w14:paraId="42FCB406" w14:textId="1ADF4EA2" w:rsidR="00DC2512" w:rsidRDefault="00E61E05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3" w:history="1">
        <w:r w:rsidR="00DC2512" w:rsidRPr="00083B1E">
          <w:rPr>
            <w:rStyle w:val="afd"/>
          </w:rPr>
          <w:t>Требования к серверу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_Toc96092693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23</w:t>
        </w:r>
        <w:r w:rsidR="00DC2512">
          <w:rPr>
            <w:webHidden/>
          </w:rPr>
          <w:fldChar w:fldCharType="end"/>
        </w:r>
      </w:hyperlink>
    </w:p>
    <w:p w14:paraId="73932D3B" w14:textId="7302FCCB" w:rsidR="00DC2512" w:rsidRDefault="00E61E05">
      <w:pPr>
        <w:pStyle w:val="41"/>
        <w:tabs>
          <w:tab w:val="left" w:pos="1680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96092694" w:history="1">
        <w:r w:rsidR="00DC2512" w:rsidRPr="00083B1E">
          <w:rPr>
            <w:rStyle w:val="afd"/>
            <w:noProof/>
            <w:lang w:val="ru-RU"/>
          </w:rPr>
          <w:t>4.4.5.2</w:t>
        </w:r>
        <w:r w:rsidR="00DC2512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noProof/>
            <w:lang w:val="ru-RU"/>
          </w:rPr>
          <w:t>Требования к техническому обеспечению</w:t>
        </w:r>
        <w:r w:rsidR="00DC2512">
          <w:rPr>
            <w:noProof/>
            <w:webHidden/>
          </w:rPr>
          <w:tab/>
        </w:r>
        <w:r w:rsidR="00DC2512">
          <w:rPr>
            <w:noProof/>
            <w:webHidden/>
          </w:rPr>
          <w:fldChar w:fldCharType="begin"/>
        </w:r>
        <w:r w:rsidR="00DC2512">
          <w:rPr>
            <w:noProof/>
            <w:webHidden/>
          </w:rPr>
          <w:instrText xml:space="preserve"> PAGEREF _Toc96092694 \h </w:instrText>
        </w:r>
        <w:r w:rsidR="00DC2512">
          <w:rPr>
            <w:noProof/>
            <w:webHidden/>
          </w:rPr>
        </w:r>
        <w:r w:rsidR="00DC2512">
          <w:rPr>
            <w:noProof/>
            <w:webHidden/>
          </w:rPr>
          <w:fldChar w:fldCharType="separate"/>
        </w:r>
        <w:r w:rsidR="00DC2512">
          <w:rPr>
            <w:noProof/>
            <w:webHidden/>
          </w:rPr>
          <w:t>24</w:t>
        </w:r>
        <w:r w:rsidR="00DC2512">
          <w:rPr>
            <w:noProof/>
            <w:webHidden/>
          </w:rPr>
          <w:fldChar w:fldCharType="end"/>
        </w:r>
      </w:hyperlink>
    </w:p>
    <w:p w14:paraId="703B3594" w14:textId="2059B3F3" w:rsidR="00DC2512" w:rsidRDefault="00E61E05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5" w:history="1">
        <w:r w:rsidR="00DC2512" w:rsidRPr="00083B1E">
          <w:rPr>
            <w:rStyle w:val="afd"/>
          </w:rPr>
          <w:t>Требования к серверу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_Toc96092695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24</w:t>
        </w:r>
        <w:r w:rsidR="00DC2512">
          <w:rPr>
            <w:webHidden/>
          </w:rPr>
          <w:fldChar w:fldCharType="end"/>
        </w:r>
      </w:hyperlink>
    </w:p>
    <w:p w14:paraId="2A83666E" w14:textId="5A5BF808" w:rsidR="00DC2512" w:rsidRDefault="00E61E05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6" w:history="1">
        <w:r w:rsidR="00DC2512" w:rsidRPr="00083B1E">
          <w:rPr>
            <w:rStyle w:val="afd"/>
            <w:lang w:val="ru-RU"/>
          </w:rPr>
          <w:t>4.4.6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rFonts w:cs="Arial"/>
            <w:lang w:val="ru-RU"/>
          </w:rPr>
          <w:t>Требования к составу и содержанию работ по вводу Системы в эксплуатацию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_Toc96092696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24</w:t>
        </w:r>
        <w:r w:rsidR="00DC2512">
          <w:rPr>
            <w:webHidden/>
          </w:rPr>
          <w:fldChar w:fldCharType="end"/>
        </w:r>
      </w:hyperlink>
    </w:p>
    <w:p w14:paraId="0DFD4096" w14:textId="5E737E9C" w:rsidR="00DC2512" w:rsidRDefault="00E61E05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7" w:history="1">
        <w:r w:rsidR="00DC2512" w:rsidRPr="00083B1E">
          <w:rPr>
            <w:rStyle w:val="afd"/>
          </w:rPr>
          <w:t>Варианты ввода в рабочую эксплуатацию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_Toc96092697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24</w:t>
        </w:r>
        <w:r w:rsidR="00DC2512">
          <w:rPr>
            <w:webHidden/>
          </w:rPr>
          <w:fldChar w:fldCharType="end"/>
        </w:r>
      </w:hyperlink>
    </w:p>
    <w:p w14:paraId="47A37DED" w14:textId="555DFCFA" w:rsidR="00DC2512" w:rsidRDefault="00E61E05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8" w:history="1">
        <w:r w:rsidR="00DC2512" w:rsidRPr="00083B1E">
          <w:rPr>
            <w:rStyle w:val="afd"/>
          </w:rPr>
          <w:t>Вариант “подпапка”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_Toc96092698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24</w:t>
        </w:r>
        <w:r w:rsidR="00DC2512">
          <w:rPr>
            <w:webHidden/>
          </w:rPr>
          <w:fldChar w:fldCharType="end"/>
        </w:r>
      </w:hyperlink>
    </w:p>
    <w:p w14:paraId="6622D938" w14:textId="1C70B9F4" w:rsidR="00DC2512" w:rsidRDefault="00E61E05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699" w:history="1">
        <w:r w:rsidR="00DC2512" w:rsidRPr="00083B1E">
          <w:rPr>
            <w:rStyle w:val="afd"/>
          </w:rPr>
          <w:t>Вариант “поддомен”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_Toc96092699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24</w:t>
        </w:r>
        <w:r w:rsidR="00DC2512">
          <w:rPr>
            <w:webHidden/>
          </w:rPr>
          <w:fldChar w:fldCharType="end"/>
        </w:r>
      </w:hyperlink>
    </w:p>
    <w:p w14:paraId="61F4174D" w14:textId="46EDA125" w:rsidR="00DC2512" w:rsidRDefault="00E61E05">
      <w:pPr>
        <w:pStyle w:val="11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700" w:history="1">
        <w:r w:rsidR="00DC2512" w:rsidRPr="00083B1E">
          <w:rPr>
            <w:rStyle w:val="afd"/>
          </w:rPr>
          <w:t>5.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</w:rPr>
          <w:t>Списки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_Toc96092700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25</w:t>
        </w:r>
        <w:r w:rsidR="00DC2512">
          <w:rPr>
            <w:webHidden/>
          </w:rPr>
          <w:fldChar w:fldCharType="end"/>
        </w:r>
      </w:hyperlink>
    </w:p>
    <w:p w14:paraId="6C2EDCA1" w14:textId="6B4025BF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701" w:history="1">
        <w:r w:rsidR="00DC2512" w:rsidRPr="00083B1E">
          <w:rPr>
            <w:rStyle w:val="afd"/>
            <w:lang w:eastAsia="ru-RU"/>
          </w:rPr>
          <w:t>5.1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Список схем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_Toc96092701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25</w:t>
        </w:r>
        <w:r w:rsidR="00DC2512">
          <w:rPr>
            <w:webHidden/>
          </w:rPr>
          <w:fldChar w:fldCharType="end"/>
        </w:r>
      </w:hyperlink>
    </w:p>
    <w:p w14:paraId="5CD30FC3" w14:textId="61434220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702" w:history="1">
        <w:r w:rsidR="00DC2512" w:rsidRPr="00083B1E">
          <w:rPr>
            <w:rStyle w:val="afd"/>
            <w:lang w:eastAsia="ru-RU"/>
          </w:rPr>
          <w:t>5.2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Список рисунков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_Toc96092702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25</w:t>
        </w:r>
        <w:r w:rsidR="00DC2512">
          <w:rPr>
            <w:webHidden/>
          </w:rPr>
          <w:fldChar w:fldCharType="end"/>
        </w:r>
      </w:hyperlink>
    </w:p>
    <w:p w14:paraId="28108EAC" w14:textId="478FC1F7" w:rsidR="00DC2512" w:rsidRDefault="00E61E05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96092703" w:history="1">
        <w:r w:rsidR="00DC2512" w:rsidRPr="00083B1E">
          <w:rPr>
            <w:rStyle w:val="afd"/>
          </w:rPr>
          <w:t>5.3</w:t>
        </w:r>
        <w:r w:rsidR="00DC2512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DC2512" w:rsidRPr="00083B1E">
          <w:rPr>
            <w:rStyle w:val="afd"/>
            <w:lang w:eastAsia="ru-RU"/>
          </w:rPr>
          <w:t>Список таблиц</w:t>
        </w:r>
        <w:r w:rsidR="00DC2512">
          <w:rPr>
            <w:webHidden/>
          </w:rPr>
          <w:tab/>
        </w:r>
        <w:r w:rsidR="00DC2512">
          <w:rPr>
            <w:webHidden/>
          </w:rPr>
          <w:fldChar w:fldCharType="begin"/>
        </w:r>
        <w:r w:rsidR="00DC2512">
          <w:rPr>
            <w:webHidden/>
          </w:rPr>
          <w:instrText xml:space="preserve"> PAGEREF _Toc96092703 \h </w:instrText>
        </w:r>
        <w:r w:rsidR="00DC2512">
          <w:rPr>
            <w:webHidden/>
          </w:rPr>
        </w:r>
        <w:r w:rsidR="00DC2512">
          <w:rPr>
            <w:webHidden/>
          </w:rPr>
          <w:fldChar w:fldCharType="separate"/>
        </w:r>
        <w:r w:rsidR="00DC2512">
          <w:rPr>
            <w:webHidden/>
          </w:rPr>
          <w:t>25</w:t>
        </w:r>
        <w:r w:rsidR="00DC2512">
          <w:rPr>
            <w:webHidden/>
          </w:rPr>
          <w:fldChar w:fldCharType="end"/>
        </w:r>
      </w:hyperlink>
    </w:p>
    <w:p w14:paraId="3CC79177" w14:textId="24CC68EC" w:rsidR="001525B8" w:rsidRPr="00CB5AE3" w:rsidRDefault="00295687" w:rsidP="00337437">
      <w:pPr>
        <w:pStyle w:val="1"/>
        <w:pageBreakBefore/>
      </w:pPr>
      <w:r w:rsidRPr="00CB5AE3">
        <w:rPr>
          <w:b w:val="0"/>
          <w:bCs w:val="0"/>
          <w:noProof/>
          <w:kern w:val="0"/>
          <w:sz w:val="24"/>
          <w:szCs w:val="20"/>
        </w:rPr>
        <w:lastRenderedPageBreak/>
        <w:fldChar w:fldCharType="end"/>
      </w:r>
      <w:bookmarkStart w:id="0" w:name="_Toc374877278"/>
      <w:bookmarkStart w:id="1" w:name="_Toc96092663"/>
      <w:bookmarkStart w:id="2" w:name="_Toc346207611"/>
      <w:r w:rsidR="001525B8" w:rsidRPr="00CB5AE3">
        <w:t>Термины и определения</w:t>
      </w:r>
      <w:bookmarkEnd w:id="0"/>
      <w:bookmarkEnd w:id="1"/>
    </w:p>
    <w:p w14:paraId="3E99EAFB" w14:textId="77777777" w:rsidR="001525B8" w:rsidRPr="00CB5AE3" w:rsidRDefault="00685D55" w:rsidP="00685D55">
      <w:pPr>
        <w:pStyle w:val="af2"/>
        <w:rPr>
          <w:rFonts w:cs="Arial"/>
          <w:b/>
          <w:lang w:val="ru-RU"/>
        </w:rPr>
      </w:pPr>
      <w:bookmarkStart w:id="3" w:name="_Toc533530610"/>
      <w:r w:rsidRPr="00CB5AE3">
        <w:rPr>
          <w:rFonts w:cs="Arial"/>
          <w:lang w:val="ru-RU"/>
        </w:rPr>
        <w:t xml:space="preserve">Таблица </w:t>
      </w:r>
      <w:r w:rsidRPr="00CB5AE3">
        <w:rPr>
          <w:rFonts w:cs="Arial"/>
          <w:b/>
        </w:rPr>
        <w:fldChar w:fldCharType="begin"/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</w:rPr>
        <w:instrText>SEQ</w:instrText>
      </w:r>
      <w:r w:rsidRPr="00CB5AE3">
        <w:rPr>
          <w:rFonts w:cs="Arial"/>
          <w:lang w:val="ru-RU"/>
        </w:rPr>
        <w:instrText xml:space="preserve"> Таблица \* </w:instrText>
      </w:r>
      <w:r w:rsidRPr="00CB5AE3">
        <w:rPr>
          <w:rFonts w:cs="Arial"/>
        </w:rPr>
        <w:instrText>ARABIC</w:instrText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  <w:b/>
        </w:rPr>
        <w:fldChar w:fldCharType="separate"/>
      </w:r>
      <w:r w:rsidR="00447746">
        <w:rPr>
          <w:rFonts w:cs="Arial"/>
          <w:noProof/>
        </w:rPr>
        <w:t>1</w:t>
      </w:r>
      <w:r w:rsidRPr="00CB5AE3">
        <w:rPr>
          <w:rFonts w:cs="Arial"/>
          <w:b/>
        </w:rPr>
        <w:fldChar w:fldCharType="end"/>
      </w:r>
      <w:r w:rsidRPr="00CB5AE3">
        <w:rPr>
          <w:rFonts w:cs="Arial"/>
          <w:lang w:val="ru-RU"/>
        </w:rPr>
        <w:t>.</w:t>
      </w:r>
      <w:r w:rsidR="001525B8" w:rsidRPr="00CB5AE3">
        <w:rPr>
          <w:rFonts w:cs="Arial"/>
          <w:lang w:val="ru-RU"/>
        </w:rPr>
        <w:t xml:space="preserve"> Термины и определения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500"/>
        <w:gridCol w:w="5389"/>
      </w:tblGrid>
      <w:tr w:rsidR="001525B8" w:rsidRPr="00CB5AE3" w14:paraId="712E5008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1D881A4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9F23DFA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Термин/сокращение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D409203" w14:textId="77777777" w:rsidR="001525B8" w:rsidRPr="00CB5AE3" w:rsidRDefault="001525B8">
            <w:pPr>
              <w:keepNext/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Определение</w:t>
            </w:r>
          </w:p>
        </w:tc>
      </w:tr>
      <w:tr w:rsidR="00553EF8" w:rsidRPr="00D92DBF" w14:paraId="4BA276D6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609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5F3" w14:textId="77777777" w:rsidR="00553EF8" w:rsidRDefault="00553EF8" w:rsidP="00553EF8">
            <w:r>
              <w:t>Соискатель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B55" w14:textId="77777777" w:rsidR="00553EF8" w:rsidRPr="00553EF8" w:rsidRDefault="00553EF8" w:rsidP="00553EF8">
            <w:r w:rsidRPr="00553EF8">
              <w:t>Пользователь, которому направляется уникальная ссылка для заполнения Анкеты.</w:t>
            </w:r>
          </w:p>
        </w:tc>
      </w:tr>
      <w:tr w:rsidR="00553EF8" w:rsidRPr="00D92DBF" w14:paraId="750D2B02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C5B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605" w14:textId="77777777" w:rsidR="00553EF8" w:rsidRDefault="00553EF8" w:rsidP="00553EF8">
            <w:r>
              <w:t>Анкета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1D2" w14:textId="5497FA63" w:rsidR="00553EF8" w:rsidRPr="00553EF8" w:rsidRDefault="00553EF8" w:rsidP="00553EF8">
            <w:r w:rsidRPr="00553EF8">
              <w:t xml:space="preserve">Веб версия Анкеты, которая доступна по уникальной ссылке с возможностью вносить данные и отправить </w:t>
            </w:r>
            <w:r w:rsidR="00447F23">
              <w:t xml:space="preserve">их </w:t>
            </w:r>
            <w:r w:rsidRPr="00553EF8">
              <w:t>Работодателю.</w:t>
            </w:r>
          </w:p>
        </w:tc>
      </w:tr>
      <w:tr w:rsidR="00553EF8" w:rsidRPr="00553EF8" w14:paraId="1CD2AFC9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F500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B7D" w14:textId="77777777" w:rsidR="00553EF8" w:rsidRDefault="00553EF8" w:rsidP="00553EF8">
            <w:r>
              <w:t>Сайт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D84" w14:textId="77777777" w:rsid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Ресурс в интернете который открывается по защищенному каналу (</w:t>
            </w:r>
            <w:r>
              <w:t>https</w:t>
            </w:r>
            <w:r w:rsidRPr="00553EF8">
              <w:t xml:space="preserve">), на котором Соискатель может заполнять свою </w:t>
            </w:r>
            <w:r>
              <w:t>Анкету по уникальной ссылке.</w:t>
            </w:r>
          </w:p>
        </w:tc>
      </w:tr>
      <w:tr w:rsidR="00553EF8" w:rsidRPr="00D92DBF" w14:paraId="68BDB59F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9A6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806" w14:textId="77777777" w:rsidR="00553EF8" w:rsidRDefault="00553EF8" w:rsidP="00553EF8">
            <w:r>
              <w:t>Уникальная ссылка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52E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Уникальный токен, который генерируется для доступа к Анкете.</w:t>
            </w:r>
          </w:p>
        </w:tc>
      </w:tr>
      <w:tr w:rsidR="00553EF8" w:rsidRPr="00D92DBF" w14:paraId="7C896623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2A4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D69" w14:textId="77777777" w:rsidR="00553EF8" w:rsidRDefault="00553EF8" w:rsidP="00553EF8">
            <w:r>
              <w:t>Время сессия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B32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Время, в течение которого будут сохраняться все введенные соискателем данные.</w:t>
            </w:r>
          </w:p>
        </w:tc>
      </w:tr>
      <w:tr w:rsidR="00553EF8" w:rsidRPr="00D92DBF" w14:paraId="41FFAE34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8E9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792" w14:textId="77777777" w:rsidR="00553EF8" w:rsidRDefault="00553EF8" w:rsidP="00553EF8">
            <w:r>
              <w:t>Электронная почта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F93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Адрес электронной почты на который должна быть отправлена Анкета в виде вложения в электронное письмо с приложенными скан-копиями.</w:t>
            </w:r>
          </w:p>
        </w:tc>
      </w:tr>
      <w:tr w:rsidR="00553EF8" w:rsidRPr="00D92DBF" w14:paraId="4A07A628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7DA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A32" w14:textId="77777777" w:rsidR="00553EF8" w:rsidRDefault="00553EF8" w:rsidP="00553EF8">
            <w:r>
              <w:t>Работодатель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C40" w14:textId="77777777" w:rsidR="00553EF8" w:rsidRP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53EF8">
              <w:t>Получатель данных заполненной Анкеты Соискателя.</w:t>
            </w:r>
          </w:p>
        </w:tc>
      </w:tr>
      <w:tr w:rsidR="00553EF8" w:rsidRPr="00553EF8" w14:paraId="19259B20" w14:textId="77777777" w:rsidTr="00553EF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D62" w14:textId="77777777" w:rsidR="00553EF8" w:rsidRPr="00CB5AE3" w:rsidRDefault="00553EF8" w:rsidP="00553EF8">
            <w:pPr>
              <w:pStyle w:val="afe"/>
              <w:keepNext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BB4" w14:textId="77777777" w:rsidR="00553EF8" w:rsidRDefault="00553EF8" w:rsidP="00553EF8">
            <w:r>
              <w:t>ПД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D95" w14:textId="77777777" w:rsidR="00553EF8" w:rsidRDefault="00553EF8" w:rsidP="0055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Персональные данные.</w:t>
            </w:r>
          </w:p>
        </w:tc>
      </w:tr>
    </w:tbl>
    <w:p w14:paraId="52BCE6FA" w14:textId="77777777" w:rsidR="00833B94" w:rsidRPr="00CB5AE3" w:rsidRDefault="00833B94" w:rsidP="00833B94">
      <w:pPr>
        <w:pStyle w:val="1"/>
      </w:pPr>
      <w:bookmarkStart w:id="4" w:name="_Toc96092664"/>
      <w:r w:rsidRPr="00CB5AE3">
        <w:t>Цели и задачи проекта</w:t>
      </w:r>
      <w:bookmarkEnd w:id="2"/>
      <w:bookmarkEnd w:id="4"/>
    </w:p>
    <w:p w14:paraId="7C3C566D" w14:textId="77777777" w:rsidR="00833B94" w:rsidRPr="00CB5AE3" w:rsidRDefault="00D16039" w:rsidP="00833B94">
      <w:pPr>
        <w:pStyle w:val="af2"/>
        <w:keepNext/>
        <w:rPr>
          <w:rFonts w:cs="Arial"/>
          <w:b/>
          <w:lang w:val="ru-RU"/>
        </w:rPr>
      </w:pPr>
      <w:bookmarkStart w:id="5" w:name="_Toc533530611"/>
      <w:r w:rsidRPr="00CB5AE3">
        <w:rPr>
          <w:rFonts w:cs="Arial"/>
          <w:lang w:val="ru-RU"/>
        </w:rPr>
        <w:t xml:space="preserve">Таблица </w:t>
      </w:r>
      <w:r w:rsidRPr="00CB5AE3">
        <w:rPr>
          <w:rFonts w:cs="Arial"/>
          <w:b/>
        </w:rPr>
        <w:fldChar w:fldCharType="begin"/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</w:rPr>
        <w:instrText>SEQ</w:instrText>
      </w:r>
      <w:r w:rsidRPr="00CB5AE3">
        <w:rPr>
          <w:rFonts w:cs="Arial"/>
          <w:lang w:val="ru-RU"/>
        </w:rPr>
        <w:instrText xml:space="preserve"> Таблица \* </w:instrText>
      </w:r>
      <w:r w:rsidRPr="00CB5AE3">
        <w:rPr>
          <w:rFonts w:cs="Arial"/>
        </w:rPr>
        <w:instrText>ARABIC</w:instrText>
      </w:r>
      <w:r w:rsidRPr="00CB5AE3">
        <w:rPr>
          <w:rFonts w:cs="Arial"/>
          <w:lang w:val="ru-RU"/>
        </w:rPr>
        <w:instrText xml:space="preserve"> </w:instrText>
      </w:r>
      <w:r w:rsidRPr="00CB5AE3">
        <w:rPr>
          <w:rFonts w:cs="Arial"/>
          <w:b/>
        </w:rPr>
        <w:fldChar w:fldCharType="separate"/>
      </w:r>
      <w:r w:rsidR="00447746" w:rsidRPr="000E112B">
        <w:rPr>
          <w:rFonts w:cs="Arial"/>
          <w:noProof/>
          <w:lang w:val="ru-RU"/>
        </w:rPr>
        <w:t>2</w:t>
      </w:r>
      <w:r w:rsidRPr="00CB5AE3">
        <w:rPr>
          <w:rFonts w:cs="Arial"/>
          <w:b/>
        </w:rPr>
        <w:fldChar w:fldCharType="end"/>
      </w:r>
      <w:r w:rsidRPr="00CB5AE3">
        <w:rPr>
          <w:rFonts w:cs="Arial"/>
          <w:lang w:val="ru-RU"/>
        </w:rPr>
        <w:t xml:space="preserve">. </w:t>
      </w:r>
      <w:r w:rsidR="00833B94" w:rsidRPr="00CB5AE3">
        <w:rPr>
          <w:rFonts w:cs="Arial"/>
          <w:lang w:val="ru-RU"/>
        </w:rPr>
        <w:t xml:space="preserve"> Цели и задачи проекта</w:t>
      </w:r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575"/>
        <w:gridCol w:w="3573"/>
        <w:gridCol w:w="2664"/>
      </w:tblGrid>
      <w:tr w:rsidR="00833B94" w:rsidRPr="00CB5AE3" w14:paraId="6EF235AF" w14:textId="77777777" w:rsidTr="00C14B50">
        <w:tc>
          <w:tcPr>
            <w:tcW w:w="827" w:type="dxa"/>
            <w:shd w:val="clear" w:color="auto" w:fill="0070C0"/>
            <w:vAlign w:val="center"/>
          </w:tcPr>
          <w:p w14:paraId="31CCA004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2575" w:type="dxa"/>
            <w:shd w:val="clear" w:color="auto" w:fill="0070C0"/>
            <w:vAlign w:val="center"/>
          </w:tcPr>
          <w:p w14:paraId="12237C38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Цель</w:t>
            </w:r>
            <w:r w:rsidR="008611E8" w:rsidRPr="00CB5AE3">
              <w:rPr>
                <w:rFonts w:cs="Arial"/>
                <w:b/>
                <w:color w:val="FFFFFF"/>
              </w:rPr>
              <w:t xml:space="preserve"> проекта</w:t>
            </w:r>
          </w:p>
        </w:tc>
        <w:tc>
          <w:tcPr>
            <w:tcW w:w="3573" w:type="dxa"/>
            <w:shd w:val="clear" w:color="auto" w:fill="0070C0"/>
            <w:vAlign w:val="center"/>
          </w:tcPr>
          <w:p w14:paraId="76611DBF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Задача</w:t>
            </w:r>
            <w:r w:rsidR="008611E8" w:rsidRPr="00CB5AE3">
              <w:rPr>
                <w:rFonts w:cs="Arial"/>
                <w:b/>
                <w:color w:val="FFFFFF"/>
              </w:rPr>
              <w:t xml:space="preserve"> проекта</w:t>
            </w:r>
          </w:p>
        </w:tc>
        <w:tc>
          <w:tcPr>
            <w:tcW w:w="2664" w:type="dxa"/>
            <w:shd w:val="clear" w:color="auto" w:fill="0070C0"/>
          </w:tcPr>
          <w:p w14:paraId="06BF2B71" w14:textId="77777777" w:rsidR="00833B94" w:rsidRPr="00CB5AE3" w:rsidRDefault="00833B94" w:rsidP="00616CA7">
            <w:pPr>
              <w:spacing w:before="120"/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Примечание</w:t>
            </w:r>
            <w:r w:rsidR="008611E8" w:rsidRPr="00CB5AE3">
              <w:rPr>
                <w:rFonts w:cs="Arial"/>
                <w:b/>
                <w:color w:val="FFFFFF"/>
              </w:rPr>
              <w:t xml:space="preserve"> </w:t>
            </w:r>
            <w:r w:rsidRPr="00CB5AE3">
              <w:rPr>
                <w:rFonts w:cs="Arial"/>
                <w:b/>
                <w:color w:val="FFFFFF"/>
              </w:rPr>
              <w:t>/комментарии</w:t>
            </w:r>
          </w:p>
        </w:tc>
      </w:tr>
      <w:tr w:rsidR="00A504A4" w:rsidRPr="00D92DBF" w14:paraId="7F0D8605" w14:textId="77777777" w:rsidTr="00C14B50">
        <w:tc>
          <w:tcPr>
            <w:tcW w:w="827" w:type="dxa"/>
            <w:shd w:val="clear" w:color="auto" w:fill="auto"/>
          </w:tcPr>
          <w:p w14:paraId="5D027E26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14:paraId="43AE5025" w14:textId="77777777" w:rsidR="00A504A4" w:rsidRPr="00A504A4" w:rsidRDefault="00A504A4" w:rsidP="00A504A4">
            <w:pPr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rPr>
                <w:rFonts w:cs="Arial"/>
              </w:rPr>
              <w:t>Создание единого инструмента заполнения web-анкеты для кандидата</w:t>
            </w:r>
          </w:p>
        </w:tc>
        <w:tc>
          <w:tcPr>
            <w:tcW w:w="3573" w:type="dxa"/>
            <w:shd w:val="clear" w:color="auto" w:fill="auto"/>
          </w:tcPr>
          <w:p w14:paraId="11457B34" w14:textId="77777777" w:rsidR="00A504A4" w:rsidRPr="00A504A4" w:rsidRDefault="00A504A4" w:rsidP="00A504A4">
            <w:pPr>
              <w:spacing w:line="276" w:lineRule="auto"/>
            </w:pPr>
            <w:r>
              <w:t>Реализовать интерфейс для заполнения веб-анкеты кандидата.</w:t>
            </w:r>
          </w:p>
          <w:p w14:paraId="3194329D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1D6677C5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A504A4" w:rsidRPr="00D92DBF" w14:paraId="2980D701" w14:textId="77777777" w:rsidTr="00C14B50">
        <w:tc>
          <w:tcPr>
            <w:tcW w:w="827" w:type="dxa"/>
            <w:shd w:val="clear" w:color="auto" w:fill="auto"/>
          </w:tcPr>
          <w:p w14:paraId="44DB7CA1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33490E6C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14BB0839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t>Упростить и автоматизировать ввод данных в Анкету Соискателя через Веб интерфейс по персональной ссылке</w:t>
            </w:r>
          </w:p>
        </w:tc>
        <w:tc>
          <w:tcPr>
            <w:tcW w:w="2664" w:type="dxa"/>
            <w:shd w:val="clear" w:color="auto" w:fill="auto"/>
          </w:tcPr>
          <w:p w14:paraId="66373504" w14:textId="77777777" w:rsidR="00C14B50" w:rsidRPr="00C14B50" w:rsidRDefault="00C14B50" w:rsidP="00CB065B">
            <w:pPr>
              <w:numPr>
                <w:ilvl w:val="0"/>
                <w:numId w:val="15"/>
              </w:numPr>
              <w:spacing w:line="276" w:lineRule="auto"/>
            </w:pPr>
            <w:r>
              <w:t>Помощь при поиске адреса из ФИАС</w:t>
            </w:r>
          </w:p>
          <w:p w14:paraId="6EF9D123" w14:textId="77777777" w:rsidR="00C14B50" w:rsidRPr="00C14B50" w:rsidRDefault="00C14B50" w:rsidP="00CB065B">
            <w:pPr>
              <w:numPr>
                <w:ilvl w:val="0"/>
                <w:numId w:val="15"/>
              </w:numPr>
              <w:spacing w:line="276" w:lineRule="auto"/>
            </w:pPr>
            <w:r>
              <w:t>Актуализировать набор полей для заполнения.</w:t>
            </w:r>
          </w:p>
          <w:p w14:paraId="00D92122" w14:textId="77777777" w:rsidR="00C14B50" w:rsidRPr="00C14B50" w:rsidRDefault="00C14B50" w:rsidP="00CB065B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Реализовать возможность прикрепления согласия на </w:t>
            </w:r>
            <w:r>
              <w:lastRenderedPageBreak/>
              <w:t>обработку ПД родственников.</w:t>
            </w:r>
          </w:p>
          <w:p w14:paraId="24D8BABE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A504A4" w:rsidRPr="00D92DBF" w14:paraId="2BDA0B4B" w14:textId="77777777" w:rsidTr="00C14B50">
        <w:tc>
          <w:tcPr>
            <w:tcW w:w="827" w:type="dxa"/>
            <w:shd w:val="clear" w:color="auto" w:fill="auto"/>
          </w:tcPr>
          <w:p w14:paraId="4EC50762" w14:textId="77777777" w:rsidR="00A504A4" w:rsidRPr="00AA726B" w:rsidRDefault="00A504A4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77B91DC4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13B7E496" w14:textId="77777777" w:rsidR="00A504A4" w:rsidRPr="00A504A4" w:rsidRDefault="00A504A4" w:rsidP="00A504A4">
            <w:pPr>
              <w:spacing w:line="276" w:lineRule="auto"/>
            </w:pPr>
            <w:r>
              <w:t>Реализовать на стороне системы Terrasoft</w:t>
            </w:r>
            <w:r w:rsidRPr="006C3A14">
              <w:t xml:space="preserve"> </w:t>
            </w:r>
            <w:r>
              <w:t>возможность удаления данных о родственниках при отсутствии согласия на обработку ПД от родственников.</w:t>
            </w:r>
          </w:p>
          <w:p w14:paraId="10C9160D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0D5FB61C" w14:textId="77777777" w:rsidR="00A504A4" w:rsidRPr="00AA726B" w:rsidRDefault="00A504A4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11BC32B5" w14:textId="77777777" w:rsidTr="00C14B50">
        <w:tc>
          <w:tcPr>
            <w:tcW w:w="827" w:type="dxa"/>
            <w:shd w:val="clear" w:color="auto" w:fill="auto"/>
          </w:tcPr>
          <w:p w14:paraId="4E96D336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14:paraId="0B319A2F" w14:textId="77777777" w:rsidR="00C14B50" w:rsidRPr="00AA726B" w:rsidRDefault="00C14B50" w:rsidP="00A504A4">
            <w:pPr>
              <w:rPr>
                <w:rFonts w:cs="Arial"/>
                <w:i/>
                <w:color w:val="7F7F7F"/>
                <w:sz w:val="22"/>
                <w:szCs w:val="22"/>
              </w:rPr>
            </w:pPr>
            <w:r w:rsidRPr="00A504A4">
              <w:rPr>
                <w:rFonts w:cs="Arial"/>
              </w:rPr>
              <w:t>Создание</w:t>
            </w:r>
            <w:r>
              <w:rPr>
                <w:rFonts w:cs="Arial"/>
              </w:rPr>
              <w:t xml:space="preserve"> </w:t>
            </w:r>
            <w:r w:rsidRPr="00A504A4">
              <w:rPr>
                <w:rFonts w:cs="Arial"/>
              </w:rPr>
              <w:t>инструмента управления анкетами кандидатов</w:t>
            </w:r>
          </w:p>
        </w:tc>
        <w:tc>
          <w:tcPr>
            <w:tcW w:w="3573" w:type="dxa"/>
            <w:shd w:val="clear" w:color="auto" w:fill="auto"/>
          </w:tcPr>
          <w:p w14:paraId="08F4AF34" w14:textId="77777777" w:rsidR="00C14B50" w:rsidRPr="00A504A4" w:rsidRDefault="00C14B50" w:rsidP="00A504A4">
            <w:pPr>
              <w:spacing w:line="276" w:lineRule="auto"/>
            </w:pPr>
            <w:r>
              <w:t>Реализовать интерфейс для создания и управления анкетами.</w:t>
            </w:r>
          </w:p>
          <w:p w14:paraId="2DF22539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3D8AD28D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35C6E0F8" w14:textId="77777777" w:rsidTr="00C14B50">
        <w:tc>
          <w:tcPr>
            <w:tcW w:w="827" w:type="dxa"/>
            <w:shd w:val="clear" w:color="auto" w:fill="auto"/>
          </w:tcPr>
          <w:p w14:paraId="7BF2082A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0F303F3A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48F6533C" w14:textId="77777777" w:rsidR="00C14B50" w:rsidRPr="00C14B50" w:rsidRDefault="00C14B50" w:rsidP="00C14B50">
            <w:pPr>
              <w:spacing w:line="276" w:lineRule="auto"/>
            </w:pPr>
            <w:r>
              <w:t>Реализовать возможность отправки ссылки на анкету на стороне системы Terrasoft, хранить данные об ID</w:t>
            </w:r>
            <w:r w:rsidRPr="006C3A14">
              <w:t xml:space="preserve"> </w:t>
            </w:r>
            <w:r>
              <w:t>кандидата в веб-анкете.</w:t>
            </w:r>
          </w:p>
          <w:p w14:paraId="2CE4035C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42619CBD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4993EBEF" w14:textId="77777777" w:rsidTr="00C14B50">
        <w:tc>
          <w:tcPr>
            <w:tcW w:w="827" w:type="dxa"/>
            <w:shd w:val="clear" w:color="auto" w:fill="auto"/>
          </w:tcPr>
          <w:p w14:paraId="29B1498F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115FC706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2262DD04" w14:textId="77777777" w:rsidR="00C14B50" w:rsidRPr="00C14B50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>
              <w:t>Реализовать возможность</w:t>
            </w:r>
            <w:r w:rsidRPr="00C14B50">
              <w:t xml:space="preserve"> отправить</w:t>
            </w:r>
            <w:r>
              <w:t xml:space="preserve"> в смежные системы</w:t>
            </w:r>
            <w:r w:rsidRPr="00C14B50">
              <w:t xml:space="preserve"> все введенные данные, после заполнения всех обязательных полей Соискателем в Анкете</w:t>
            </w:r>
          </w:p>
        </w:tc>
        <w:tc>
          <w:tcPr>
            <w:tcW w:w="2664" w:type="dxa"/>
            <w:shd w:val="clear" w:color="auto" w:fill="auto"/>
          </w:tcPr>
          <w:p w14:paraId="45C59FE5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2400DF05" w14:textId="77777777" w:rsidTr="00C14B50">
        <w:tc>
          <w:tcPr>
            <w:tcW w:w="827" w:type="dxa"/>
            <w:shd w:val="clear" w:color="auto" w:fill="auto"/>
          </w:tcPr>
          <w:p w14:paraId="4ACEFE33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01FAC438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0C465C15" w14:textId="77777777" w:rsidR="00C14B50" w:rsidRPr="00C14B50" w:rsidRDefault="00C14B50" w:rsidP="00C14B50">
            <w:pPr>
              <w:spacing w:line="276" w:lineRule="auto"/>
            </w:pPr>
            <w:r>
              <w:t>Реализовать на стороне системы Terrasoft</w:t>
            </w:r>
            <w:r w:rsidRPr="006C3A14">
              <w:t xml:space="preserve"> </w:t>
            </w:r>
            <w:r>
              <w:t>возможность ознакомления с заполненными документами, информацией из анкеты и отправку анкеты на доработку.</w:t>
            </w:r>
          </w:p>
          <w:p w14:paraId="02474CE7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045DF807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  <w:tr w:rsidR="00C14B50" w:rsidRPr="00D92DBF" w14:paraId="645B846F" w14:textId="77777777" w:rsidTr="00C14B50">
        <w:tc>
          <w:tcPr>
            <w:tcW w:w="827" w:type="dxa"/>
            <w:shd w:val="clear" w:color="auto" w:fill="auto"/>
          </w:tcPr>
          <w:p w14:paraId="50788868" w14:textId="77777777" w:rsidR="00C14B50" w:rsidRPr="00AA726B" w:rsidRDefault="00C14B50" w:rsidP="00AA726B">
            <w:pPr>
              <w:pStyle w:val="af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14:paraId="3B15D5AC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14:paraId="4FB303CC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  <w:r w:rsidRPr="00C14B50">
              <w:t>Реализовать удаление заполненных данных по истечении срока действия Токена</w:t>
            </w:r>
          </w:p>
        </w:tc>
        <w:tc>
          <w:tcPr>
            <w:tcW w:w="2664" w:type="dxa"/>
            <w:shd w:val="clear" w:color="auto" w:fill="auto"/>
          </w:tcPr>
          <w:p w14:paraId="21A57A8F" w14:textId="77777777" w:rsidR="00C14B50" w:rsidRPr="00AA726B" w:rsidRDefault="00C14B50" w:rsidP="00AA726B">
            <w:pPr>
              <w:jc w:val="both"/>
              <w:rPr>
                <w:rFonts w:cs="Arial"/>
                <w:i/>
                <w:color w:val="7F7F7F"/>
                <w:sz w:val="22"/>
                <w:szCs w:val="22"/>
              </w:rPr>
            </w:pPr>
          </w:p>
        </w:tc>
      </w:tr>
    </w:tbl>
    <w:p w14:paraId="25F470EA" w14:textId="77777777" w:rsidR="00995273" w:rsidRPr="00327B9C" w:rsidRDefault="00995273" w:rsidP="00995273">
      <w:pPr>
        <w:pStyle w:val="1"/>
      </w:pPr>
      <w:bookmarkStart w:id="6" w:name="_Toc533435175"/>
      <w:bookmarkStart w:id="7" w:name="_Toc96092665"/>
      <w:r w:rsidRPr="00327B9C">
        <w:t>Исходные данные</w:t>
      </w:r>
      <w:bookmarkEnd w:id="6"/>
      <w:bookmarkEnd w:id="7"/>
    </w:p>
    <w:p w14:paraId="172D5E73" w14:textId="77777777" w:rsidR="00995273" w:rsidRPr="00327B9C" w:rsidRDefault="00995273" w:rsidP="00995273">
      <w:pPr>
        <w:pStyle w:val="2"/>
        <w:rPr>
          <w:lang w:eastAsia="ru-RU"/>
        </w:rPr>
      </w:pPr>
      <w:bookmarkStart w:id="8" w:name="_Toc464048333"/>
      <w:bookmarkStart w:id="9" w:name="_Toc464549931"/>
      <w:bookmarkStart w:id="10" w:name="_Toc464583697"/>
      <w:bookmarkStart w:id="11" w:name="_Toc533435176"/>
      <w:bookmarkStart w:id="12" w:name="_Toc96092666"/>
      <w:bookmarkStart w:id="13" w:name="_Toc464048323"/>
      <w:bookmarkStart w:id="14" w:name="_Toc369073983"/>
      <w:r w:rsidRPr="00327B9C">
        <w:rPr>
          <w:lang w:eastAsia="ru-RU"/>
        </w:rPr>
        <w:t>Бизнес-правила</w:t>
      </w:r>
      <w:bookmarkEnd w:id="8"/>
      <w:bookmarkEnd w:id="9"/>
      <w:bookmarkEnd w:id="10"/>
      <w:bookmarkEnd w:id="11"/>
      <w:bookmarkEnd w:id="12"/>
    </w:p>
    <w:p w14:paraId="08759DE5" w14:textId="77777777" w:rsidR="00995273" w:rsidRPr="00B456E4" w:rsidRDefault="00995273" w:rsidP="00995273">
      <w:pPr>
        <w:pStyle w:val="3"/>
        <w:rPr>
          <w:rFonts w:ascii="Arial" w:hAnsi="Arial" w:cs="Arial"/>
        </w:rPr>
      </w:pPr>
      <w:bookmarkStart w:id="15" w:name="_Toc448997159"/>
      <w:bookmarkStart w:id="16" w:name="_Toc453341477"/>
      <w:bookmarkStart w:id="17" w:name="_Toc453341876"/>
      <w:bookmarkStart w:id="18" w:name="_Toc533435177"/>
      <w:bookmarkStart w:id="19" w:name="_Toc96092667"/>
      <w:r w:rsidRPr="00B456E4">
        <w:rPr>
          <w:rFonts w:ascii="Arial" w:hAnsi="Arial" w:cs="Arial"/>
        </w:rPr>
        <w:t>Государственные (национальные) стандарты</w:t>
      </w:r>
      <w:bookmarkEnd w:id="15"/>
      <w:bookmarkEnd w:id="16"/>
      <w:bookmarkEnd w:id="17"/>
      <w:bookmarkEnd w:id="18"/>
      <w:bookmarkEnd w:id="19"/>
    </w:p>
    <w:p w14:paraId="0AF605F1" w14:textId="42887E0C" w:rsidR="00995273" w:rsidRPr="00224DE3" w:rsidRDefault="00995273" w:rsidP="00224DE3">
      <w:pPr>
        <w:pStyle w:val="3"/>
        <w:rPr>
          <w:rFonts w:ascii="Arial" w:hAnsi="Arial" w:cs="Arial"/>
          <w:lang w:val="ru-RU"/>
        </w:rPr>
      </w:pPr>
      <w:bookmarkStart w:id="20" w:name="_Toc453341478"/>
      <w:bookmarkStart w:id="21" w:name="_Toc453341877"/>
      <w:bookmarkStart w:id="22" w:name="_Toc533435178"/>
      <w:bookmarkStart w:id="23" w:name="_Toc96092668"/>
      <w:r w:rsidRPr="00F4027F">
        <w:rPr>
          <w:rFonts w:ascii="Arial" w:hAnsi="Arial" w:cs="Arial"/>
          <w:lang w:val="ru-RU"/>
        </w:rPr>
        <w:t>Документы государственного и отраслевого регулирования</w:t>
      </w:r>
      <w:bookmarkEnd w:id="20"/>
      <w:bookmarkEnd w:id="21"/>
      <w:bookmarkEnd w:id="22"/>
      <w:bookmarkEnd w:id="23"/>
    </w:p>
    <w:p w14:paraId="013512C6" w14:textId="37D8DD8C" w:rsidR="00224DE3" w:rsidRPr="00CA3DD3" w:rsidRDefault="00224DE3" w:rsidP="00224DE3">
      <w:pPr>
        <w:pStyle w:val="afe"/>
        <w:numPr>
          <w:ilvl w:val="0"/>
          <w:numId w:val="20"/>
        </w:numPr>
        <w:tabs>
          <w:tab w:val="left" w:pos="993"/>
        </w:tabs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 w:rsidRPr="00CA3DD3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Федеральный закон от 27 июля 2006 г. N 152-ФЗ "О персональных данных"</w:t>
      </w:r>
    </w:p>
    <w:p w14:paraId="6A1D844E" w14:textId="201B7129" w:rsidR="00995273" w:rsidRPr="00224DE3" w:rsidRDefault="00995273" w:rsidP="00224DE3">
      <w:pPr>
        <w:pStyle w:val="3"/>
        <w:rPr>
          <w:rFonts w:ascii="Arial" w:hAnsi="Arial" w:cs="Arial"/>
        </w:rPr>
      </w:pPr>
      <w:bookmarkStart w:id="24" w:name="_Toc448997161"/>
      <w:bookmarkStart w:id="25" w:name="_Toc453341479"/>
      <w:bookmarkStart w:id="26" w:name="_Toc453341878"/>
      <w:bookmarkStart w:id="27" w:name="_Toc533435179"/>
      <w:bookmarkStart w:id="28" w:name="_Toc96092669"/>
      <w:r w:rsidRPr="00B456E4">
        <w:rPr>
          <w:rFonts w:ascii="Arial" w:hAnsi="Arial" w:cs="Arial"/>
        </w:rPr>
        <w:lastRenderedPageBreak/>
        <w:t>Стандарты Компании</w:t>
      </w:r>
      <w:bookmarkEnd w:id="24"/>
      <w:bookmarkEnd w:id="25"/>
      <w:bookmarkEnd w:id="26"/>
      <w:bookmarkEnd w:id="27"/>
      <w:bookmarkEnd w:id="28"/>
    </w:p>
    <w:p w14:paraId="0969A36B" w14:textId="445D13E7" w:rsidR="00D92DBF" w:rsidRPr="00CA3DD3" w:rsidRDefault="00CA3DD3" w:rsidP="00CA3DD3">
      <w:pPr>
        <w:tabs>
          <w:tab w:val="left" w:pos="993"/>
        </w:tabs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 w:rsidR="00D92DBF" w:rsidRPr="00CA3DD3">
        <w:rPr>
          <w:iCs/>
          <w:color w:val="000000" w:themeColor="text1"/>
        </w:rPr>
        <w:t>СК по подбору 14.01.01</w:t>
      </w:r>
    </w:p>
    <w:p w14:paraId="34AEF5BF" w14:textId="77777777" w:rsidR="00D92DBF" w:rsidRPr="00D92DBF" w:rsidRDefault="00D92DBF" w:rsidP="00D92DBF">
      <w:pPr>
        <w:tabs>
          <w:tab w:val="left" w:pos="993"/>
        </w:tabs>
        <w:jc w:val="both"/>
        <w:rPr>
          <w:rFonts w:cs="Arial"/>
          <w:i/>
          <w:iCs/>
          <w:color w:val="7F7F7F"/>
        </w:rPr>
      </w:pPr>
    </w:p>
    <w:p w14:paraId="37166ADE" w14:textId="77777777" w:rsidR="00995273" w:rsidRPr="00327B9C" w:rsidRDefault="00995273" w:rsidP="00995273">
      <w:pPr>
        <w:pStyle w:val="2"/>
        <w:rPr>
          <w:lang w:eastAsia="ru-RU"/>
        </w:rPr>
      </w:pPr>
      <w:bookmarkStart w:id="29" w:name="_Toc464048324"/>
      <w:bookmarkStart w:id="30" w:name="_Toc533435180"/>
      <w:bookmarkStart w:id="31" w:name="_Toc96092670"/>
      <w:bookmarkEnd w:id="13"/>
      <w:r w:rsidRPr="00327B9C">
        <w:rPr>
          <w:lang w:eastAsia="ru-RU"/>
        </w:rPr>
        <w:t>Организационный объем</w:t>
      </w:r>
      <w:bookmarkEnd w:id="14"/>
      <w:bookmarkEnd w:id="29"/>
      <w:bookmarkEnd w:id="30"/>
      <w:bookmarkEnd w:id="31"/>
    </w:p>
    <w:p w14:paraId="720E8F40" w14:textId="77777777" w:rsidR="00995273" w:rsidRPr="00327B9C" w:rsidRDefault="00995273" w:rsidP="00995273">
      <w:pPr>
        <w:pStyle w:val="af2"/>
        <w:rPr>
          <w:rFonts w:cs="Arial"/>
        </w:rPr>
      </w:pPr>
      <w:bookmarkStart w:id="32" w:name="_Toc531717366"/>
      <w:bookmarkStart w:id="33" w:name="_Toc533530612"/>
      <w:r w:rsidRPr="00327B9C">
        <w:rPr>
          <w:rFonts w:cs="Arial"/>
        </w:rPr>
        <w:t xml:space="preserve">Таблица </w:t>
      </w:r>
      <w:r w:rsidRPr="00327B9C">
        <w:rPr>
          <w:rFonts w:cs="Arial"/>
        </w:rPr>
        <w:fldChar w:fldCharType="begin"/>
      </w:r>
      <w:r w:rsidRPr="00327B9C">
        <w:rPr>
          <w:rFonts w:cs="Arial"/>
        </w:rPr>
        <w:instrText xml:space="preserve"> SEQ Таблица \* ARABIC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3</w:t>
      </w:r>
      <w:r w:rsidRPr="00327B9C">
        <w:rPr>
          <w:rFonts w:cs="Arial"/>
        </w:rPr>
        <w:fldChar w:fldCharType="end"/>
      </w:r>
      <w:r w:rsidRPr="00327B9C">
        <w:rPr>
          <w:rFonts w:cs="Arial"/>
        </w:rPr>
        <w:t>. Организационный объем проекта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44"/>
        <w:gridCol w:w="2118"/>
        <w:gridCol w:w="4253"/>
      </w:tblGrid>
      <w:tr w:rsidR="00995273" w:rsidRPr="00327B9C" w14:paraId="78D8383E" w14:textId="77777777" w:rsidTr="00CA3DD3">
        <w:trPr>
          <w:tblHeader/>
        </w:trPr>
        <w:tc>
          <w:tcPr>
            <w:tcW w:w="266" w:type="pct"/>
            <w:shd w:val="clear" w:color="auto" w:fill="0070C0"/>
            <w:vAlign w:val="center"/>
          </w:tcPr>
          <w:p w14:paraId="339A8AD4" w14:textId="77777777" w:rsidR="00995273" w:rsidRPr="00327B9C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lastRenderedPageBreak/>
              <w:t>№</w:t>
            </w:r>
          </w:p>
        </w:tc>
        <w:tc>
          <w:tcPr>
            <w:tcW w:w="1425" w:type="pct"/>
            <w:shd w:val="clear" w:color="auto" w:fill="0070C0"/>
          </w:tcPr>
          <w:p w14:paraId="4ACCB52A" w14:textId="77777777" w:rsidR="00995273" w:rsidRPr="00327B9C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Блок/</w:t>
            </w:r>
            <w:r>
              <w:rPr>
                <w:rFonts w:cs="Arial"/>
                <w:b/>
                <w:color w:val="FFFFFF"/>
              </w:rPr>
              <w:t>ДО</w:t>
            </w:r>
          </w:p>
        </w:tc>
        <w:tc>
          <w:tcPr>
            <w:tcW w:w="1100" w:type="pct"/>
            <w:shd w:val="clear" w:color="auto" w:fill="0070C0"/>
          </w:tcPr>
          <w:p w14:paraId="2A4EF768" w14:textId="77777777" w:rsidR="00995273" w:rsidRPr="00327B9C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Департамент</w:t>
            </w:r>
          </w:p>
        </w:tc>
        <w:tc>
          <w:tcPr>
            <w:tcW w:w="2209" w:type="pct"/>
            <w:shd w:val="clear" w:color="auto" w:fill="0070C0"/>
            <w:vAlign w:val="center"/>
          </w:tcPr>
          <w:p w14:paraId="327620E1" w14:textId="77777777" w:rsidR="00995273" w:rsidRPr="00327B9C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Подразделение/</w:t>
            </w:r>
            <w:r>
              <w:rPr>
                <w:rFonts w:cs="Arial"/>
                <w:b/>
                <w:color w:val="FFFFFF"/>
              </w:rPr>
              <w:t>ДО</w:t>
            </w:r>
          </w:p>
        </w:tc>
      </w:tr>
      <w:tr w:rsidR="00382188" w:rsidRPr="00382188" w14:paraId="775C1DE5" w14:textId="77777777" w:rsidTr="00CA3DD3">
        <w:tc>
          <w:tcPr>
            <w:tcW w:w="266" w:type="pct"/>
            <w:shd w:val="clear" w:color="auto" w:fill="auto"/>
          </w:tcPr>
          <w:p w14:paraId="19F2A0EE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C148E6D" w14:textId="77777777" w:rsidR="00382188" w:rsidRPr="00AB74B4" w:rsidRDefault="00382188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0BA89569" w14:textId="77777777" w:rsidR="00382188" w:rsidRPr="00382188" w:rsidRDefault="00382188" w:rsidP="00382188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09" w:type="pct"/>
            <w:shd w:val="clear" w:color="auto" w:fill="auto"/>
            <w:vAlign w:val="bottom"/>
          </w:tcPr>
          <w:p w14:paraId="5D789E41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"Газпромнефть-смазочные материалы"</w:t>
            </w:r>
          </w:p>
        </w:tc>
      </w:tr>
      <w:tr w:rsidR="00382188" w:rsidRPr="00382188" w14:paraId="1CC2442A" w14:textId="77777777" w:rsidTr="00CA3DD3">
        <w:tc>
          <w:tcPr>
            <w:tcW w:w="266" w:type="pct"/>
            <w:shd w:val="clear" w:color="auto" w:fill="auto"/>
          </w:tcPr>
          <w:p w14:paraId="23F3C4D1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59D24BAF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73AE5688" w14:textId="77777777" w:rsidR="00382188" w:rsidRPr="00382188" w:rsidRDefault="00382188" w:rsidP="00382188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09" w:type="pct"/>
            <w:shd w:val="clear" w:color="auto" w:fill="auto"/>
            <w:vAlign w:val="bottom"/>
          </w:tcPr>
          <w:p w14:paraId="023A9712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"Газпромнефть-МНПЗ"</w:t>
            </w:r>
          </w:p>
        </w:tc>
      </w:tr>
      <w:tr w:rsidR="00382188" w:rsidRPr="00382188" w14:paraId="2EF4551B" w14:textId="77777777" w:rsidTr="00CA3DD3">
        <w:tc>
          <w:tcPr>
            <w:tcW w:w="266" w:type="pct"/>
            <w:shd w:val="clear" w:color="auto" w:fill="auto"/>
          </w:tcPr>
          <w:p w14:paraId="63BDC2B2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1E3036E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7D07417D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A6850E6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"Газпромнефть-Логистика"</w:t>
            </w:r>
          </w:p>
        </w:tc>
      </w:tr>
      <w:tr w:rsidR="00382188" w:rsidRPr="00382188" w14:paraId="3189D8BE" w14:textId="77777777" w:rsidTr="00CA3DD3">
        <w:tc>
          <w:tcPr>
            <w:tcW w:w="266" w:type="pct"/>
            <w:shd w:val="clear" w:color="auto" w:fill="auto"/>
          </w:tcPr>
          <w:p w14:paraId="6E71C692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1DDBC01C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1265A966" w14:textId="77777777" w:rsidR="00382188" w:rsidRPr="00382188" w:rsidRDefault="00382188" w:rsidP="00382188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1205C82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"Газпромнефть-ОНПЗ"</w:t>
            </w:r>
          </w:p>
        </w:tc>
      </w:tr>
      <w:tr w:rsidR="00382188" w:rsidRPr="00382188" w14:paraId="4C74C441" w14:textId="77777777" w:rsidTr="00CA3DD3">
        <w:tc>
          <w:tcPr>
            <w:tcW w:w="266" w:type="pct"/>
            <w:shd w:val="clear" w:color="auto" w:fill="auto"/>
          </w:tcPr>
          <w:p w14:paraId="104CD1FC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E2065AB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6BE94901" w14:textId="77777777" w:rsidR="00382188" w:rsidRPr="00382188" w:rsidRDefault="00382188" w:rsidP="00382188">
            <w:pPr>
              <w:keepNext/>
              <w:ind w:left="7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FA29D2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Ремонтно-механический завод Газпромнефть-ОНПЗ (ООО «РМЗ «ГПН-ОНПЗ»)</w:t>
            </w:r>
          </w:p>
        </w:tc>
      </w:tr>
      <w:tr w:rsidR="00382188" w:rsidRPr="00382188" w14:paraId="6BE79606" w14:textId="77777777" w:rsidTr="00CA3DD3">
        <w:tc>
          <w:tcPr>
            <w:tcW w:w="266" w:type="pct"/>
            <w:shd w:val="clear" w:color="auto" w:fill="auto"/>
          </w:tcPr>
          <w:p w14:paraId="3699C3A9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43F40043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02BAEA54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7BC3FC7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"Газпромнефть-Аэро"</w:t>
            </w:r>
          </w:p>
        </w:tc>
      </w:tr>
      <w:tr w:rsidR="00382188" w:rsidRPr="00382188" w14:paraId="35E3115C" w14:textId="77777777" w:rsidTr="00CA3DD3">
        <w:tc>
          <w:tcPr>
            <w:tcW w:w="266" w:type="pct"/>
            <w:shd w:val="clear" w:color="auto" w:fill="auto"/>
          </w:tcPr>
          <w:p w14:paraId="2E736821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1C6E8EE2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586C4639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4CCED58B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Шереметьево"</w:t>
            </w:r>
          </w:p>
        </w:tc>
      </w:tr>
      <w:tr w:rsidR="00382188" w:rsidRPr="00382188" w14:paraId="65115E18" w14:textId="77777777" w:rsidTr="00CA3DD3">
        <w:tc>
          <w:tcPr>
            <w:tcW w:w="266" w:type="pct"/>
            <w:shd w:val="clear" w:color="auto" w:fill="auto"/>
          </w:tcPr>
          <w:p w14:paraId="631DC46C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8054073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4C862DC1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29624DF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Кемерово"</w:t>
            </w:r>
          </w:p>
        </w:tc>
      </w:tr>
      <w:tr w:rsidR="00382188" w:rsidRPr="00382188" w14:paraId="35CD9A47" w14:textId="77777777" w:rsidTr="00CA3DD3">
        <w:tc>
          <w:tcPr>
            <w:tcW w:w="266" w:type="pct"/>
            <w:shd w:val="clear" w:color="auto" w:fill="auto"/>
          </w:tcPr>
          <w:p w14:paraId="6653ABD0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32F33663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377A360D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6787281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"ЧУКОТАЭРОСБЫТ"</w:t>
            </w:r>
          </w:p>
        </w:tc>
      </w:tr>
      <w:tr w:rsidR="00382188" w:rsidRPr="00382188" w14:paraId="179200AF" w14:textId="77777777" w:rsidTr="00CA3DD3">
        <w:tc>
          <w:tcPr>
            <w:tcW w:w="266" w:type="pct"/>
            <w:shd w:val="clear" w:color="auto" w:fill="auto"/>
          </w:tcPr>
          <w:p w14:paraId="2BA46059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5C1105E8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141C6B60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1501067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"ГПН-Аэро Мурманск"</w:t>
            </w:r>
          </w:p>
        </w:tc>
      </w:tr>
      <w:tr w:rsidR="00382188" w:rsidRPr="00382188" w14:paraId="240015CC" w14:textId="77777777" w:rsidTr="00CA3DD3">
        <w:tc>
          <w:tcPr>
            <w:tcW w:w="266" w:type="pct"/>
            <w:shd w:val="clear" w:color="auto" w:fill="auto"/>
          </w:tcPr>
          <w:p w14:paraId="5730F511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C366F8F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1F628762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1F08A8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ДО Аэро-ТО</w:t>
            </w:r>
          </w:p>
        </w:tc>
      </w:tr>
      <w:tr w:rsidR="00382188" w:rsidRPr="00382188" w14:paraId="28EF42E5" w14:textId="77777777" w:rsidTr="00CA3DD3">
        <w:tc>
          <w:tcPr>
            <w:tcW w:w="266" w:type="pct"/>
            <w:shd w:val="clear" w:color="auto" w:fill="auto"/>
          </w:tcPr>
          <w:p w14:paraId="3250ED08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5A20F0A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1527E93F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372BDDF8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 МЗСМ"</w:t>
            </w:r>
          </w:p>
        </w:tc>
      </w:tr>
      <w:tr w:rsidR="00382188" w:rsidRPr="00382188" w14:paraId="0199F6A5" w14:textId="77777777" w:rsidTr="00CA3DD3">
        <w:tc>
          <w:tcPr>
            <w:tcW w:w="266" w:type="pct"/>
            <w:shd w:val="clear" w:color="auto" w:fill="auto"/>
          </w:tcPr>
          <w:p w14:paraId="7DE60FD3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7DF9FA2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79FF792B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8D86B51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"Газпромнефть-Энергосервис"</w:t>
            </w:r>
          </w:p>
        </w:tc>
      </w:tr>
      <w:tr w:rsidR="00382188" w:rsidRPr="00382188" w14:paraId="7C9CBD2C" w14:textId="77777777" w:rsidTr="00CA3DD3">
        <w:tc>
          <w:tcPr>
            <w:tcW w:w="266" w:type="pct"/>
            <w:shd w:val="clear" w:color="auto" w:fill="auto"/>
          </w:tcPr>
          <w:p w14:paraId="0A97C0DB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7ACE4BC7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573DFBCD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FF1DC48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"Газпромнефть-Битумные материалы"</w:t>
            </w:r>
          </w:p>
        </w:tc>
      </w:tr>
      <w:tr w:rsidR="00382188" w:rsidRPr="00382188" w14:paraId="6BD1DF58" w14:textId="77777777" w:rsidTr="00CA3DD3">
        <w:tc>
          <w:tcPr>
            <w:tcW w:w="266" w:type="pct"/>
            <w:shd w:val="clear" w:color="auto" w:fill="auto"/>
          </w:tcPr>
          <w:p w14:paraId="24124D7A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D330AF9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5A38E180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32FCCD5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Марин Бункер"</w:t>
            </w:r>
          </w:p>
        </w:tc>
      </w:tr>
      <w:tr w:rsidR="00382188" w:rsidRPr="00382188" w14:paraId="7BB4C747" w14:textId="77777777" w:rsidTr="00CA3DD3">
        <w:tc>
          <w:tcPr>
            <w:tcW w:w="266" w:type="pct"/>
            <w:shd w:val="clear" w:color="auto" w:fill="auto"/>
          </w:tcPr>
          <w:p w14:paraId="6D72163F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4CCC62A7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57F16C92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3DEF6F3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ТЗК Омск (Центральный)</w:t>
            </w:r>
          </w:p>
        </w:tc>
      </w:tr>
      <w:tr w:rsidR="00382188" w:rsidRPr="00382188" w14:paraId="25C254C8" w14:textId="77777777" w:rsidTr="00CA3DD3">
        <w:tc>
          <w:tcPr>
            <w:tcW w:w="266" w:type="pct"/>
            <w:shd w:val="clear" w:color="auto" w:fill="auto"/>
          </w:tcPr>
          <w:p w14:paraId="614DEA6C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527265A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49F6FA80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2F4D5FF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Терминал СПб"</w:t>
            </w:r>
          </w:p>
        </w:tc>
      </w:tr>
      <w:tr w:rsidR="00382188" w:rsidRPr="00382188" w14:paraId="67A281C8" w14:textId="77777777" w:rsidTr="00CA3DD3">
        <w:tc>
          <w:tcPr>
            <w:tcW w:w="266" w:type="pct"/>
            <w:shd w:val="clear" w:color="auto" w:fill="auto"/>
          </w:tcPr>
          <w:p w14:paraId="2B3B3887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19F44B8B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4C02C553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158D2FA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"Газпромнефть-КС" (Каталитические системы)</w:t>
            </w:r>
          </w:p>
        </w:tc>
      </w:tr>
      <w:tr w:rsidR="00382188" w:rsidRPr="00382188" w14:paraId="5BB87A86" w14:textId="77777777" w:rsidTr="00CA3DD3">
        <w:tc>
          <w:tcPr>
            <w:tcW w:w="266" w:type="pct"/>
            <w:shd w:val="clear" w:color="auto" w:fill="auto"/>
          </w:tcPr>
          <w:p w14:paraId="6059C200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E746CD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03814596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157432B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"Новороснефтесервис"</w:t>
            </w:r>
          </w:p>
        </w:tc>
      </w:tr>
      <w:tr w:rsidR="00382188" w:rsidRPr="00382188" w14:paraId="03E3B745" w14:textId="77777777" w:rsidTr="00CA3DD3">
        <w:tc>
          <w:tcPr>
            <w:tcW w:w="266" w:type="pct"/>
            <w:shd w:val="clear" w:color="auto" w:fill="auto"/>
          </w:tcPr>
          <w:p w14:paraId="4F413F78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152CC1C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71139BD4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84E035D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Шиппинг”</w:t>
            </w:r>
          </w:p>
        </w:tc>
      </w:tr>
      <w:tr w:rsidR="00382188" w:rsidRPr="00382188" w14:paraId="008824DA" w14:textId="77777777" w:rsidTr="00CA3DD3">
        <w:tc>
          <w:tcPr>
            <w:tcW w:w="266" w:type="pct"/>
            <w:shd w:val="clear" w:color="auto" w:fill="auto"/>
          </w:tcPr>
          <w:p w14:paraId="51FA732F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1021B6DB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логистики, переработки и сбыта</w:t>
            </w:r>
          </w:p>
        </w:tc>
        <w:tc>
          <w:tcPr>
            <w:tcW w:w="1100" w:type="pct"/>
          </w:tcPr>
          <w:p w14:paraId="7870AECC" w14:textId="77777777" w:rsidR="00382188" w:rsidRPr="00382188" w:rsidRDefault="00382188" w:rsidP="00382188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5EEADA4" w14:textId="77777777" w:rsidR="00382188" w:rsidRPr="00AB74B4" w:rsidRDefault="00382188" w:rsidP="00382188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«Нефтехимремонт»</w:t>
            </w:r>
          </w:p>
        </w:tc>
      </w:tr>
      <w:tr w:rsidR="00DD180A" w:rsidRPr="00382188" w14:paraId="5FC705DF" w14:textId="77777777" w:rsidTr="00CA3DD3">
        <w:tc>
          <w:tcPr>
            <w:tcW w:w="266" w:type="pct"/>
            <w:shd w:val="clear" w:color="auto" w:fill="auto"/>
          </w:tcPr>
          <w:p w14:paraId="01FA827C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026C86E0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100" w:type="pct"/>
          </w:tcPr>
          <w:p w14:paraId="187EE45A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70B18E6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"Газпромнефть-ЦР"</w:t>
            </w:r>
          </w:p>
        </w:tc>
      </w:tr>
      <w:tr w:rsidR="00DD180A" w:rsidRPr="00382188" w14:paraId="4CF25EB0" w14:textId="77777777" w:rsidTr="00CA3DD3">
        <w:tc>
          <w:tcPr>
            <w:tcW w:w="266" w:type="pct"/>
            <w:shd w:val="clear" w:color="auto" w:fill="auto"/>
          </w:tcPr>
          <w:p w14:paraId="71391F70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37780D50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100" w:type="pct"/>
          </w:tcPr>
          <w:p w14:paraId="13A39932" w14:textId="77777777" w:rsidR="00DD180A" w:rsidRPr="00382188" w:rsidRDefault="00DD180A" w:rsidP="00DD180A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0638D28F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ИТО"</w:t>
            </w:r>
          </w:p>
        </w:tc>
      </w:tr>
      <w:tr w:rsidR="00DD180A" w:rsidRPr="00382188" w14:paraId="3DDB06D2" w14:textId="77777777" w:rsidTr="00CA3DD3">
        <w:tc>
          <w:tcPr>
            <w:tcW w:w="266" w:type="pct"/>
            <w:shd w:val="clear" w:color="auto" w:fill="auto"/>
          </w:tcPr>
          <w:p w14:paraId="09275C42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460B0D0B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организационных вопросов</w:t>
            </w:r>
          </w:p>
        </w:tc>
        <w:tc>
          <w:tcPr>
            <w:tcW w:w="1100" w:type="pct"/>
          </w:tcPr>
          <w:p w14:paraId="31003A43" w14:textId="77777777" w:rsidR="00DD180A" w:rsidRPr="00382188" w:rsidRDefault="00DD180A" w:rsidP="00DD180A">
            <w:pPr>
              <w:spacing w:after="120"/>
              <w:ind w:left="144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0C7D8F4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"Автоматика-Сервис"</w:t>
            </w:r>
          </w:p>
        </w:tc>
      </w:tr>
      <w:tr w:rsidR="00DD180A" w:rsidRPr="00382188" w14:paraId="33A8B680" w14:textId="77777777" w:rsidTr="00CA3DD3">
        <w:tc>
          <w:tcPr>
            <w:tcW w:w="266" w:type="pct"/>
            <w:shd w:val="clear" w:color="auto" w:fill="auto"/>
          </w:tcPr>
          <w:p w14:paraId="16A17BA3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4C10CB6B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B58B258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jc w:val="both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4BEB814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Филиал «Газпромнефть-Муравленко» АО "Газпромнефть-ННГ"</w:t>
            </w:r>
          </w:p>
        </w:tc>
      </w:tr>
      <w:tr w:rsidR="00DD180A" w:rsidRPr="00382188" w14:paraId="2AB49044" w14:textId="77777777" w:rsidTr="00CA3DD3">
        <w:tc>
          <w:tcPr>
            <w:tcW w:w="266" w:type="pct"/>
            <w:shd w:val="clear" w:color="auto" w:fill="auto"/>
          </w:tcPr>
          <w:p w14:paraId="6A6E212B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1DFB5234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4D8D57BA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426B554F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"Газпромнефть-Восток"</w:t>
            </w:r>
          </w:p>
        </w:tc>
      </w:tr>
      <w:tr w:rsidR="00DD180A" w:rsidRPr="00382188" w14:paraId="28699881" w14:textId="77777777" w:rsidTr="00CA3DD3">
        <w:tc>
          <w:tcPr>
            <w:tcW w:w="266" w:type="pct"/>
            <w:shd w:val="clear" w:color="auto" w:fill="auto"/>
          </w:tcPr>
          <w:p w14:paraId="6C0F4F00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2256AC16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72148FD8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9DF5917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"Газпромнефть-Заполярье"</w:t>
            </w:r>
          </w:p>
        </w:tc>
      </w:tr>
      <w:tr w:rsidR="00DD180A" w:rsidRPr="00382188" w14:paraId="3B73010A" w14:textId="77777777" w:rsidTr="00CA3DD3">
        <w:tc>
          <w:tcPr>
            <w:tcW w:w="266" w:type="pct"/>
            <w:shd w:val="clear" w:color="auto" w:fill="auto"/>
          </w:tcPr>
          <w:p w14:paraId="760C5BD6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532C0BD0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5BCE1A21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0CCD4F97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"ГПН-Развитие"</w:t>
            </w:r>
          </w:p>
        </w:tc>
      </w:tr>
      <w:tr w:rsidR="00DD180A" w:rsidRPr="00382188" w14:paraId="2F74368E" w14:textId="77777777" w:rsidTr="00CA3DD3">
        <w:tc>
          <w:tcPr>
            <w:tcW w:w="266" w:type="pct"/>
            <w:shd w:val="clear" w:color="auto" w:fill="auto"/>
          </w:tcPr>
          <w:p w14:paraId="45FBA46A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61DF50CB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4F2B773A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189D319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"Мессояханефтегаз"</w:t>
            </w:r>
          </w:p>
        </w:tc>
      </w:tr>
      <w:tr w:rsidR="00DD180A" w:rsidRPr="00382188" w14:paraId="2F65C72F" w14:textId="77777777" w:rsidTr="00CA3DD3">
        <w:tc>
          <w:tcPr>
            <w:tcW w:w="266" w:type="pct"/>
            <w:shd w:val="clear" w:color="auto" w:fill="auto"/>
          </w:tcPr>
          <w:p w14:paraId="185DC293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5FFE44D6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8A3B1DD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AEB493E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"Газпромнефть-Ямал"</w:t>
            </w:r>
          </w:p>
        </w:tc>
      </w:tr>
      <w:tr w:rsidR="00DD180A" w:rsidRPr="00382188" w14:paraId="36ACE83C" w14:textId="77777777" w:rsidTr="00CA3DD3">
        <w:tc>
          <w:tcPr>
            <w:tcW w:w="266" w:type="pct"/>
            <w:shd w:val="clear" w:color="auto" w:fill="auto"/>
          </w:tcPr>
          <w:p w14:paraId="6E97330F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398EB040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20C4D02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CF323B0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"Газпромнефть-Оренбург"</w:t>
            </w:r>
          </w:p>
        </w:tc>
      </w:tr>
      <w:tr w:rsidR="00DD180A" w:rsidRPr="00382188" w14:paraId="6D0135E6" w14:textId="77777777" w:rsidTr="00CA3DD3">
        <w:tc>
          <w:tcPr>
            <w:tcW w:w="266" w:type="pct"/>
            <w:shd w:val="clear" w:color="auto" w:fill="auto"/>
          </w:tcPr>
          <w:p w14:paraId="225622B6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5D7E5C95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53B2B05F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09250A1A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 нефть шельф"</w:t>
            </w:r>
          </w:p>
        </w:tc>
      </w:tr>
      <w:tr w:rsidR="00DD180A" w:rsidRPr="00382188" w14:paraId="37B59EF6" w14:textId="77777777" w:rsidTr="00CA3DD3">
        <w:tc>
          <w:tcPr>
            <w:tcW w:w="266" w:type="pct"/>
            <w:shd w:val="clear" w:color="auto" w:fill="auto"/>
          </w:tcPr>
          <w:p w14:paraId="627DAA12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09F25593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0C9A47F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42B8698A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«Газпромнефть-ГЕО»</w:t>
            </w:r>
          </w:p>
        </w:tc>
      </w:tr>
      <w:tr w:rsidR="00DD180A" w:rsidRPr="00382188" w14:paraId="431F1405" w14:textId="77777777" w:rsidTr="00CA3DD3">
        <w:tc>
          <w:tcPr>
            <w:tcW w:w="266" w:type="pct"/>
            <w:shd w:val="clear" w:color="auto" w:fill="auto"/>
          </w:tcPr>
          <w:p w14:paraId="4DA01650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1184D7D4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0588E8C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06162FB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НТЦ"</w:t>
            </w:r>
          </w:p>
        </w:tc>
      </w:tr>
      <w:tr w:rsidR="00DD180A" w:rsidRPr="00382188" w14:paraId="39AD93D1" w14:textId="77777777" w:rsidTr="00CA3DD3">
        <w:tc>
          <w:tcPr>
            <w:tcW w:w="266" w:type="pct"/>
            <w:shd w:val="clear" w:color="auto" w:fill="auto"/>
          </w:tcPr>
          <w:p w14:paraId="1A4FDFAE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0544E437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EF3C8D4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96C455C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"Газпромнефть-Хантос"</w:t>
            </w:r>
          </w:p>
        </w:tc>
      </w:tr>
      <w:tr w:rsidR="00DD180A" w:rsidRPr="00382188" w14:paraId="671FE08B" w14:textId="77777777" w:rsidTr="00CA3DD3">
        <w:tc>
          <w:tcPr>
            <w:tcW w:w="266" w:type="pct"/>
            <w:shd w:val="clear" w:color="auto" w:fill="auto"/>
          </w:tcPr>
          <w:p w14:paraId="530C9802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253071D3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4E8B711C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67F279F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АО "Газпромнефть-Ноябрьскнефтегаз"</w:t>
            </w:r>
          </w:p>
        </w:tc>
      </w:tr>
      <w:tr w:rsidR="00DD180A" w:rsidRPr="00382188" w14:paraId="05EC47A9" w14:textId="77777777" w:rsidTr="00CA3DD3">
        <w:tc>
          <w:tcPr>
            <w:tcW w:w="266" w:type="pct"/>
            <w:shd w:val="clear" w:color="auto" w:fill="auto"/>
          </w:tcPr>
          <w:p w14:paraId="4CF60FE8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16CD2833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578BFC1A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3053478A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"Меретояханефтегаз"</w:t>
            </w:r>
          </w:p>
        </w:tc>
      </w:tr>
      <w:tr w:rsidR="00DD180A" w:rsidRPr="00382188" w14:paraId="50002AA7" w14:textId="77777777" w:rsidTr="00CA3DD3">
        <w:tc>
          <w:tcPr>
            <w:tcW w:w="266" w:type="pct"/>
            <w:shd w:val="clear" w:color="auto" w:fill="auto"/>
          </w:tcPr>
          <w:p w14:paraId="5485DFA8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2EE211E4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31D513D9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6673243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«ГПН-Технологические партнерства»</w:t>
            </w:r>
          </w:p>
        </w:tc>
      </w:tr>
      <w:tr w:rsidR="00DD180A" w:rsidRPr="00382188" w14:paraId="40E22E0A" w14:textId="77777777" w:rsidTr="00CA3DD3">
        <w:tc>
          <w:tcPr>
            <w:tcW w:w="266" w:type="pct"/>
            <w:shd w:val="clear" w:color="auto" w:fill="auto"/>
          </w:tcPr>
          <w:p w14:paraId="31711B3D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5B2ED371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2E727F8D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9941478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"Ноябрьскэнергонефть"</w:t>
            </w:r>
          </w:p>
        </w:tc>
      </w:tr>
      <w:tr w:rsidR="00DD180A" w:rsidRPr="00382188" w14:paraId="44E892C7" w14:textId="77777777" w:rsidTr="00CA3DD3">
        <w:tc>
          <w:tcPr>
            <w:tcW w:w="266" w:type="pct"/>
            <w:shd w:val="clear" w:color="auto" w:fill="auto"/>
          </w:tcPr>
          <w:p w14:paraId="400D0595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4E9BF7B3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507A6E4F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03E6B634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 xml:space="preserve">ООО «Газпромнефть-Автоматизация» </w:t>
            </w:r>
          </w:p>
        </w:tc>
      </w:tr>
      <w:tr w:rsidR="00DD180A" w:rsidRPr="00382188" w14:paraId="6E4C4C00" w14:textId="77777777" w:rsidTr="00CA3DD3">
        <w:tc>
          <w:tcPr>
            <w:tcW w:w="266" w:type="pct"/>
            <w:shd w:val="clear" w:color="auto" w:fill="auto"/>
          </w:tcPr>
          <w:p w14:paraId="2953A460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08D5C6AD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0C339F7C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337A1A36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"Газпромнефть-ННГГФ"</w:t>
            </w:r>
          </w:p>
        </w:tc>
      </w:tr>
      <w:tr w:rsidR="00DD180A" w:rsidRPr="00382188" w14:paraId="61F95F03" w14:textId="77777777" w:rsidTr="00CA3DD3">
        <w:tc>
          <w:tcPr>
            <w:tcW w:w="266" w:type="pct"/>
            <w:shd w:val="clear" w:color="auto" w:fill="auto"/>
          </w:tcPr>
          <w:p w14:paraId="000C99A9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7E6F8D08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разведки и добычи</w:t>
            </w:r>
          </w:p>
        </w:tc>
        <w:tc>
          <w:tcPr>
            <w:tcW w:w="1100" w:type="pct"/>
          </w:tcPr>
          <w:p w14:paraId="1882654B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5D74B966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 xml:space="preserve">ПАО "Славнефть-Мегионнефтегаз" </w:t>
            </w:r>
          </w:p>
        </w:tc>
      </w:tr>
      <w:tr w:rsidR="00DD180A" w:rsidRPr="00382188" w14:paraId="2C620DD2" w14:textId="77777777" w:rsidTr="00CA3DD3">
        <w:trPr>
          <w:trHeight w:val="395"/>
        </w:trPr>
        <w:tc>
          <w:tcPr>
            <w:tcW w:w="266" w:type="pct"/>
            <w:shd w:val="clear" w:color="auto" w:fill="auto"/>
          </w:tcPr>
          <w:p w14:paraId="36BED194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517AEC49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Блок экономики и финансов</w:t>
            </w:r>
          </w:p>
          <w:p w14:paraId="73C79E55" w14:textId="77777777" w:rsidR="00DD180A" w:rsidRPr="00AB74B4" w:rsidRDefault="00DD180A" w:rsidP="00AB74B4">
            <w:pPr>
              <w:keepNext/>
              <w:ind w:left="1440"/>
              <w:rPr>
                <w:rFonts w:cs="Arial"/>
              </w:rPr>
            </w:pPr>
          </w:p>
        </w:tc>
        <w:tc>
          <w:tcPr>
            <w:tcW w:w="1100" w:type="pct"/>
          </w:tcPr>
          <w:p w14:paraId="4C121FB6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E575445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 - Бизнес-сервис"</w:t>
            </w:r>
          </w:p>
          <w:p w14:paraId="2748BC07" w14:textId="77777777" w:rsidR="00DD180A" w:rsidRPr="00AB74B4" w:rsidRDefault="00DD180A" w:rsidP="00AB74B4">
            <w:pPr>
              <w:rPr>
                <w:rFonts w:cs="Arial"/>
              </w:rPr>
            </w:pPr>
          </w:p>
        </w:tc>
      </w:tr>
      <w:tr w:rsidR="00DD180A" w:rsidRPr="00382188" w14:paraId="2EF10764" w14:textId="77777777" w:rsidTr="00CA3DD3">
        <w:tc>
          <w:tcPr>
            <w:tcW w:w="266" w:type="pct"/>
            <w:shd w:val="clear" w:color="auto" w:fill="auto"/>
          </w:tcPr>
          <w:p w14:paraId="48B8EA62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79049B2C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100" w:type="pct"/>
          </w:tcPr>
          <w:p w14:paraId="40C1E491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jc w:val="both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96A52A2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"Газпромнефть-Региональные продажи"</w:t>
            </w:r>
          </w:p>
        </w:tc>
      </w:tr>
      <w:tr w:rsidR="00DD180A" w:rsidRPr="00382188" w14:paraId="050B500A" w14:textId="77777777" w:rsidTr="00CA3DD3">
        <w:tc>
          <w:tcPr>
            <w:tcW w:w="266" w:type="pct"/>
            <w:shd w:val="clear" w:color="auto" w:fill="auto"/>
          </w:tcPr>
          <w:p w14:paraId="6FB54870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18A8EAF9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100" w:type="pct"/>
          </w:tcPr>
          <w:p w14:paraId="234B16B8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2B35688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"Газпромнефть-Центр"</w:t>
            </w:r>
          </w:p>
        </w:tc>
      </w:tr>
      <w:tr w:rsidR="00DD180A" w:rsidRPr="00382188" w14:paraId="5223B9C9" w14:textId="77777777" w:rsidTr="00CA3DD3">
        <w:tc>
          <w:tcPr>
            <w:tcW w:w="266" w:type="pct"/>
            <w:shd w:val="clear" w:color="auto" w:fill="auto"/>
          </w:tcPr>
          <w:p w14:paraId="1E0A3EB1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  <w:vAlign w:val="bottom"/>
          </w:tcPr>
          <w:p w14:paraId="0A13C27A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Дирекция региональных продаж</w:t>
            </w:r>
          </w:p>
        </w:tc>
        <w:tc>
          <w:tcPr>
            <w:tcW w:w="1100" w:type="pct"/>
          </w:tcPr>
          <w:p w14:paraId="3318824F" w14:textId="77777777" w:rsidR="00DD180A" w:rsidRPr="00382188" w:rsidRDefault="00DD180A" w:rsidP="00DD180A">
            <w:pPr>
              <w:keepNext/>
              <w:ind w:left="14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4E4BEF2F" w14:textId="77777777" w:rsidR="00DD180A" w:rsidRPr="00AB74B4" w:rsidRDefault="00DD180A" w:rsidP="00DD180A">
            <w:pPr>
              <w:rPr>
                <w:rFonts w:cs="Arial"/>
              </w:rPr>
            </w:pPr>
            <w:r w:rsidRPr="00AB74B4">
              <w:rPr>
                <w:rFonts w:cs="Arial"/>
              </w:rPr>
              <w:t>ООО "Газпромнефть-Терминал"</w:t>
            </w:r>
          </w:p>
        </w:tc>
      </w:tr>
      <w:tr w:rsidR="00382188" w:rsidRPr="00382188" w14:paraId="60275CAD" w14:textId="77777777" w:rsidTr="00CA3DD3">
        <w:tc>
          <w:tcPr>
            <w:tcW w:w="266" w:type="pct"/>
            <w:shd w:val="clear" w:color="auto" w:fill="auto"/>
          </w:tcPr>
          <w:p w14:paraId="3F9B3A72" w14:textId="77777777" w:rsidR="00382188" w:rsidRPr="00382188" w:rsidRDefault="00382188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411E0CDE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КЦ</w:t>
            </w:r>
          </w:p>
          <w:p w14:paraId="38E0783E" w14:textId="77777777" w:rsidR="00382188" w:rsidRPr="00AB74B4" w:rsidRDefault="00382188" w:rsidP="00AB74B4">
            <w:pPr>
              <w:keepNext/>
              <w:ind w:left="1440"/>
              <w:rPr>
                <w:rFonts w:cs="Arial"/>
              </w:rPr>
            </w:pPr>
          </w:p>
        </w:tc>
        <w:tc>
          <w:tcPr>
            <w:tcW w:w="1100" w:type="pct"/>
          </w:tcPr>
          <w:p w14:paraId="1671A2F7" w14:textId="77777777" w:rsidR="00382188" w:rsidRPr="00382188" w:rsidRDefault="00382188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</w:tcPr>
          <w:p w14:paraId="2085994D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ПАО "Газпром нефть"</w:t>
            </w:r>
          </w:p>
          <w:p w14:paraId="4056E1F5" w14:textId="77777777" w:rsidR="00382188" w:rsidRPr="00AB74B4" w:rsidRDefault="00382188" w:rsidP="00AB74B4">
            <w:pPr>
              <w:keepNext/>
              <w:ind w:left="1440"/>
              <w:rPr>
                <w:rFonts w:cs="Arial"/>
              </w:rPr>
            </w:pPr>
          </w:p>
        </w:tc>
      </w:tr>
      <w:tr w:rsidR="00DD180A" w:rsidRPr="00382188" w14:paraId="7ED72530" w14:textId="77777777" w:rsidTr="00CA3DD3">
        <w:tc>
          <w:tcPr>
            <w:tcW w:w="266" w:type="pct"/>
            <w:shd w:val="clear" w:color="auto" w:fill="auto"/>
          </w:tcPr>
          <w:p w14:paraId="611B4F88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FC709D1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1D088F8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8235740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МУБР</w:t>
            </w:r>
          </w:p>
        </w:tc>
      </w:tr>
      <w:tr w:rsidR="00DD180A" w:rsidRPr="00382188" w14:paraId="145A56A4" w14:textId="77777777" w:rsidTr="00CA3DD3">
        <w:tc>
          <w:tcPr>
            <w:tcW w:w="266" w:type="pct"/>
            <w:shd w:val="clear" w:color="auto" w:fill="auto"/>
          </w:tcPr>
          <w:p w14:paraId="1EBA94DB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76ED571E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A3417A2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0B7B4D8A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МЭН</w:t>
            </w:r>
          </w:p>
        </w:tc>
      </w:tr>
      <w:tr w:rsidR="00DD180A" w:rsidRPr="00382188" w14:paraId="44688D63" w14:textId="77777777" w:rsidTr="00CA3DD3">
        <w:tc>
          <w:tcPr>
            <w:tcW w:w="266" w:type="pct"/>
            <w:shd w:val="clear" w:color="auto" w:fill="auto"/>
          </w:tcPr>
          <w:p w14:paraId="68BA8B32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577AF127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28245E7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AC0757F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Промышленные инновации</w:t>
            </w:r>
          </w:p>
        </w:tc>
      </w:tr>
      <w:tr w:rsidR="00DD180A" w:rsidRPr="00382188" w14:paraId="3353F2DE" w14:textId="77777777" w:rsidTr="00CA3DD3">
        <w:tc>
          <w:tcPr>
            <w:tcW w:w="266" w:type="pct"/>
            <w:shd w:val="clear" w:color="auto" w:fill="auto"/>
          </w:tcPr>
          <w:p w14:paraId="7A04D95E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2713D327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E983724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70882DDA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ОЗСМ</w:t>
            </w:r>
          </w:p>
        </w:tc>
      </w:tr>
      <w:tr w:rsidR="00DD180A" w:rsidRPr="00382188" w14:paraId="51DA9EB2" w14:textId="77777777" w:rsidTr="00CA3DD3">
        <w:tc>
          <w:tcPr>
            <w:tcW w:w="266" w:type="pct"/>
            <w:shd w:val="clear" w:color="auto" w:fill="auto"/>
          </w:tcPr>
          <w:p w14:paraId="3698ED11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23CB646B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CD81C09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19B863D5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Нефтесервис</w:t>
            </w:r>
          </w:p>
        </w:tc>
      </w:tr>
      <w:tr w:rsidR="00DD180A" w:rsidRPr="00382188" w14:paraId="7FC25BB5" w14:textId="77777777" w:rsidTr="00CA3DD3">
        <w:tc>
          <w:tcPr>
            <w:tcW w:w="266" w:type="pct"/>
            <w:shd w:val="clear" w:color="auto" w:fill="auto"/>
          </w:tcPr>
          <w:p w14:paraId="4B06F4F8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64F0B3EB" w14:textId="77777777" w:rsidR="00DD180A" w:rsidRPr="00DD180A" w:rsidRDefault="00DD180A" w:rsidP="00DD180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13338CF" w14:textId="77777777" w:rsidR="00DD180A" w:rsidRPr="00382188" w:rsidRDefault="00DD180A" w:rsidP="00DD180A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25170909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Газпромнефть Экспертные решения</w:t>
            </w:r>
          </w:p>
        </w:tc>
      </w:tr>
      <w:tr w:rsidR="00DD180A" w:rsidRPr="00382188" w14:paraId="42A044D5" w14:textId="77777777" w:rsidTr="00CA3DD3">
        <w:tc>
          <w:tcPr>
            <w:tcW w:w="266" w:type="pct"/>
            <w:shd w:val="clear" w:color="auto" w:fill="auto"/>
          </w:tcPr>
          <w:p w14:paraId="5E45385C" w14:textId="77777777" w:rsidR="00DD180A" w:rsidRPr="00382188" w:rsidRDefault="00DD180A" w:rsidP="00CB065B">
            <w:pPr>
              <w:pStyle w:val="afe"/>
              <w:keepNext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pct"/>
          </w:tcPr>
          <w:p w14:paraId="208FFE8F" w14:textId="77777777" w:rsidR="00DD180A" w:rsidRPr="00382188" w:rsidRDefault="00DD180A" w:rsidP="00DD180A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F258552" w14:textId="77777777" w:rsidR="00DD180A" w:rsidRPr="00382188" w:rsidRDefault="00DD180A" w:rsidP="00DD180A">
            <w:pPr>
              <w:spacing w:after="12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pct"/>
            <w:shd w:val="clear" w:color="auto" w:fill="auto"/>
            <w:vAlign w:val="bottom"/>
          </w:tcPr>
          <w:p w14:paraId="6D787EAB" w14:textId="77777777" w:rsidR="00DD180A" w:rsidRPr="00AB74B4" w:rsidRDefault="00DD180A" w:rsidP="00AB74B4">
            <w:pPr>
              <w:rPr>
                <w:rFonts w:cs="Arial"/>
              </w:rPr>
            </w:pPr>
            <w:r w:rsidRPr="00AB74B4">
              <w:rPr>
                <w:rFonts w:cs="Arial"/>
              </w:rPr>
              <w:t>Комплекс Парадная</w:t>
            </w:r>
          </w:p>
        </w:tc>
      </w:tr>
    </w:tbl>
    <w:p w14:paraId="197D69A3" w14:textId="77777777" w:rsidR="00995273" w:rsidRPr="00382188" w:rsidRDefault="00995273" w:rsidP="00995273">
      <w:pPr>
        <w:rPr>
          <w:rFonts w:cs="Arial"/>
          <w:color w:val="000000" w:themeColor="text1"/>
          <w:sz w:val="22"/>
          <w:szCs w:val="22"/>
        </w:rPr>
      </w:pPr>
    </w:p>
    <w:p w14:paraId="7B4A45E9" w14:textId="77777777" w:rsidR="00995273" w:rsidRPr="00327B9C" w:rsidRDefault="00995273" w:rsidP="00995273">
      <w:pPr>
        <w:pStyle w:val="2"/>
        <w:rPr>
          <w:lang w:eastAsia="ru-RU"/>
        </w:rPr>
      </w:pPr>
      <w:bookmarkStart w:id="34" w:name="_Toc464048325"/>
      <w:bookmarkStart w:id="35" w:name="_Toc533435181"/>
      <w:bookmarkStart w:id="36" w:name="_Toc96092671"/>
      <w:r w:rsidRPr="00327B9C">
        <w:rPr>
          <w:lang w:eastAsia="ru-RU"/>
        </w:rPr>
        <w:t>Процессный объем</w:t>
      </w:r>
      <w:bookmarkEnd w:id="34"/>
      <w:bookmarkEnd w:id="35"/>
      <w:bookmarkEnd w:id="36"/>
    </w:p>
    <w:p w14:paraId="6B690895" w14:textId="77777777" w:rsidR="00995273" w:rsidRPr="00327B9C" w:rsidRDefault="00995273" w:rsidP="00995273">
      <w:pPr>
        <w:pStyle w:val="af2"/>
        <w:rPr>
          <w:rFonts w:cs="Arial"/>
        </w:rPr>
      </w:pPr>
      <w:bookmarkStart w:id="37" w:name="_Toc531717367"/>
      <w:bookmarkStart w:id="38" w:name="_Toc533530613"/>
      <w:r w:rsidRPr="00450A1F">
        <w:rPr>
          <w:rFonts w:cs="Arial"/>
          <w:lang w:val="ru-RU"/>
        </w:rPr>
        <w:t>Таб</w:t>
      </w:r>
      <w:r w:rsidRPr="00327B9C">
        <w:rPr>
          <w:rFonts w:cs="Arial"/>
        </w:rPr>
        <w:t xml:space="preserve">лица </w:t>
      </w:r>
      <w:r w:rsidRPr="00327B9C">
        <w:rPr>
          <w:rFonts w:cs="Arial"/>
        </w:rPr>
        <w:fldChar w:fldCharType="begin"/>
      </w:r>
      <w:r w:rsidRPr="00327B9C">
        <w:rPr>
          <w:rFonts w:cs="Arial"/>
        </w:rPr>
        <w:instrText xml:space="preserve"> SEQ Таблица \* ARABIC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4</w:t>
      </w:r>
      <w:r w:rsidRPr="00327B9C">
        <w:rPr>
          <w:rFonts w:cs="Arial"/>
        </w:rPr>
        <w:fldChar w:fldCharType="end"/>
      </w:r>
      <w:r w:rsidRPr="00327B9C">
        <w:rPr>
          <w:rFonts w:cs="Arial"/>
        </w:rPr>
        <w:t>. Процессы, затрагиваемые проектом</w:t>
      </w:r>
      <w:bookmarkEnd w:id="37"/>
      <w:bookmarkEnd w:id="38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3"/>
        <w:gridCol w:w="2673"/>
        <w:gridCol w:w="4536"/>
      </w:tblGrid>
      <w:tr w:rsidR="00995273" w:rsidRPr="00327B9C" w14:paraId="4AD40E91" w14:textId="77777777" w:rsidTr="00A76473">
        <w:trPr>
          <w:tblHeader/>
        </w:trPr>
        <w:tc>
          <w:tcPr>
            <w:tcW w:w="616" w:type="dxa"/>
            <w:shd w:val="clear" w:color="auto" w:fill="0070C0"/>
            <w:vAlign w:val="center"/>
          </w:tcPr>
          <w:p w14:paraId="377B2F98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lastRenderedPageBreak/>
              <w:t>№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0BDDB09D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Код</w:t>
            </w:r>
            <w:r>
              <w:rPr>
                <w:rFonts w:cs="Arial"/>
                <w:b/>
                <w:color w:val="FFFFFF"/>
              </w:rPr>
              <w:t xml:space="preserve"> </w:t>
            </w:r>
            <w:r w:rsidRPr="00327B9C">
              <w:rPr>
                <w:rFonts w:cs="Arial"/>
                <w:b/>
                <w:color w:val="FFFFFF"/>
              </w:rPr>
              <w:t>КТ-001</w:t>
            </w:r>
          </w:p>
        </w:tc>
        <w:tc>
          <w:tcPr>
            <w:tcW w:w="2673" w:type="dxa"/>
            <w:shd w:val="clear" w:color="auto" w:fill="0070C0"/>
            <w:vAlign w:val="center"/>
          </w:tcPr>
          <w:p w14:paraId="52CD3B12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Бизнес-процесс</w:t>
            </w:r>
          </w:p>
        </w:tc>
        <w:tc>
          <w:tcPr>
            <w:tcW w:w="4536" w:type="dxa"/>
            <w:shd w:val="clear" w:color="auto" w:fill="0070C0"/>
            <w:vAlign w:val="center"/>
          </w:tcPr>
          <w:p w14:paraId="265FF8AF" w14:textId="77777777" w:rsidR="00995273" w:rsidRPr="00327B9C" w:rsidRDefault="00995273" w:rsidP="00A76473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Степень влияния</w:t>
            </w:r>
          </w:p>
        </w:tc>
      </w:tr>
      <w:tr w:rsidR="00995273" w:rsidRPr="00D92DBF" w14:paraId="7DEB5F28" w14:textId="77777777" w:rsidTr="00A76473">
        <w:tc>
          <w:tcPr>
            <w:tcW w:w="616" w:type="dxa"/>
            <w:shd w:val="clear" w:color="auto" w:fill="auto"/>
          </w:tcPr>
          <w:p w14:paraId="443FA4F8" w14:textId="77777777" w:rsidR="00995273" w:rsidRPr="00B9707A" w:rsidRDefault="00995273" w:rsidP="00CB065B">
            <w:pPr>
              <w:pStyle w:val="afe"/>
              <w:keepNext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8A8A532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 xml:space="preserve">14.03.01 </w:t>
            </w:r>
          </w:p>
        </w:tc>
        <w:tc>
          <w:tcPr>
            <w:tcW w:w="2673" w:type="dxa"/>
          </w:tcPr>
          <w:p w14:paraId="58D6469B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Оформление приема на работу</w:t>
            </w:r>
          </w:p>
        </w:tc>
        <w:tc>
          <w:tcPr>
            <w:tcW w:w="4536" w:type="dxa"/>
            <w:shd w:val="clear" w:color="auto" w:fill="auto"/>
          </w:tcPr>
          <w:p w14:paraId="2F5F812D" w14:textId="77777777" w:rsidR="00995273" w:rsidRPr="007E1521" w:rsidRDefault="007E1521" w:rsidP="00A76473">
            <w:pPr>
              <w:keepNext/>
              <w:jc w:val="both"/>
              <w:rPr>
                <w:rFonts w:cs="Arial"/>
                <w:color w:val="7F7F7F"/>
                <w:sz w:val="22"/>
                <w:szCs w:val="22"/>
              </w:rPr>
            </w:pP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П</w:t>
            </w:r>
            <w:r w:rsidR="00995273" w:rsidRPr="007E1521">
              <w:rPr>
                <w:rFonts w:cs="Arial"/>
                <w:color w:val="000000" w:themeColor="text1"/>
                <w:sz w:val="22"/>
                <w:szCs w:val="22"/>
              </w:rPr>
              <w:t>роведение модернизации IT-обеспеченности бизнес-процесса</w:t>
            </w:r>
            <w:r w:rsidRPr="007E1521">
              <w:rPr>
                <w:rFonts w:cs="Arial"/>
                <w:color w:val="000000" w:themeColor="text1"/>
                <w:sz w:val="22"/>
                <w:szCs w:val="22"/>
              </w:rPr>
              <w:t>: автоматизация в части заполнения данных.</w:t>
            </w:r>
          </w:p>
        </w:tc>
      </w:tr>
    </w:tbl>
    <w:p w14:paraId="49AE6A22" w14:textId="77777777" w:rsidR="00995273" w:rsidRPr="00327B9C" w:rsidRDefault="00995273" w:rsidP="00995273">
      <w:pPr>
        <w:rPr>
          <w:rFonts w:cs="Arial"/>
        </w:rPr>
      </w:pPr>
    </w:p>
    <w:p w14:paraId="432A63B5" w14:textId="77777777" w:rsidR="00995273" w:rsidRDefault="00995273" w:rsidP="00995273">
      <w:pPr>
        <w:pStyle w:val="2"/>
        <w:rPr>
          <w:lang w:eastAsia="ru-RU"/>
        </w:rPr>
      </w:pPr>
      <w:bookmarkStart w:id="39" w:name="_Toc464048326"/>
      <w:bookmarkStart w:id="40" w:name="_Toc533435182"/>
      <w:bookmarkStart w:id="41" w:name="_Toc96092672"/>
      <w:r>
        <w:rPr>
          <w:lang w:eastAsia="ru-RU"/>
        </w:rPr>
        <w:t>Смежные проекты</w:t>
      </w:r>
      <w:bookmarkEnd w:id="39"/>
      <w:bookmarkEnd w:id="40"/>
      <w:bookmarkEnd w:id="41"/>
    </w:p>
    <w:p w14:paraId="4C3FE9ED" w14:textId="64A9649C" w:rsidR="00995273" w:rsidRPr="00CA3DD3" w:rsidRDefault="00CA3DD3" w:rsidP="00995273">
      <w:pPr>
        <w:keepNext/>
        <w:jc w:val="both"/>
        <w:rPr>
          <w:rFonts w:cs="Arial"/>
          <w:color w:val="000000" w:themeColor="text1"/>
        </w:rPr>
      </w:pPr>
      <w:r w:rsidRPr="00CA3DD3">
        <w:rPr>
          <w:rFonts w:cs="Arial"/>
          <w:color w:val="000000" w:themeColor="text1"/>
        </w:rPr>
        <w:t>Не применимо.</w:t>
      </w:r>
    </w:p>
    <w:p w14:paraId="72CED549" w14:textId="447973C5" w:rsidR="00995273" w:rsidRPr="00CA3DD3" w:rsidRDefault="00995273" w:rsidP="00CA3DD3">
      <w:pPr>
        <w:pStyle w:val="2"/>
        <w:rPr>
          <w:lang w:eastAsia="ru-RU"/>
        </w:rPr>
      </w:pPr>
      <w:bookmarkStart w:id="42" w:name="_Toc533435183"/>
      <w:bookmarkStart w:id="43" w:name="_Toc96092673"/>
      <w:r>
        <w:rPr>
          <w:lang w:eastAsia="ru-RU"/>
        </w:rPr>
        <w:t>Бизнес-роли</w:t>
      </w:r>
      <w:bookmarkEnd w:id="42"/>
      <w:bookmarkEnd w:id="43"/>
    </w:p>
    <w:p w14:paraId="03D954B9" w14:textId="77777777" w:rsidR="00995273" w:rsidRPr="00541B76" w:rsidRDefault="00995273" w:rsidP="00995273">
      <w:pPr>
        <w:pStyle w:val="af2"/>
        <w:rPr>
          <w:rFonts w:cs="Arial"/>
          <w:lang w:val="ru-RU"/>
        </w:rPr>
      </w:pPr>
      <w:bookmarkStart w:id="44" w:name="_Toc464563609"/>
      <w:bookmarkStart w:id="45" w:name="_Toc531717369"/>
      <w:bookmarkStart w:id="46" w:name="_Toc533530615"/>
      <w:r w:rsidRPr="00541B76">
        <w:rPr>
          <w:rFonts w:cs="Arial"/>
          <w:lang w:val="ru-RU"/>
        </w:rPr>
        <w:t xml:space="preserve">Таблица </w:t>
      </w:r>
      <w:r w:rsidRPr="00541B76">
        <w:rPr>
          <w:rFonts w:cs="Arial"/>
          <w:lang w:val="ru-RU"/>
        </w:rPr>
        <w:fldChar w:fldCharType="begin"/>
      </w:r>
      <w:r w:rsidRPr="00541B76">
        <w:rPr>
          <w:rFonts w:cs="Arial"/>
          <w:lang w:val="ru-RU"/>
        </w:rPr>
        <w:instrText xml:space="preserve"> SEQ Таблица \* ARABIC </w:instrText>
      </w:r>
      <w:r w:rsidRPr="00541B76">
        <w:rPr>
          <w:rFonts w:cs="Arial"/>
          <w:lang w:val="ru-RU"/>
        </w:rPr>
        <w:fldChar w:fldCharType="separate"/>
      </w:r>
      <w:r w:rsidR="00447746">
        <w:rPr>
          <w:rFonts w:cs="Arial"/>
          <w:noProof/>
          <w:lang w:val="ru-RU"/>
        </w:rPr>
        <w:t>6</w:t>
      </w:r>
      <w:r w:rsidRPr="00541B76">
        <w:rPr>
          <w:rFonts w:cs="Arial"/>
          <w:lang w:val="ru-RU"/>
        </w:rPr>
        <w:fldChar w:fldCharType="end"/>
      </w:r>
      <w:r w:rsidRPr="00541B76">
        <w:rPr>
          <w:rFonts w:cs="Arial"/>
          <w:lang w:val="ru-RU"/>
        </w:rPr>
        <w:t>. Реестр бизнес-ролей</w:t>
      </w:r>
      <w:bookmarkEnd w:id="44"/>
      <w:bookmarkEnd w:id="45"/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390"/>
        <w:gridCol w:w="4671"/>
      </w:tblGrid>
      <w:tr w:rsidR="00995273" w:rsidRPr="00DE11EC" w14:paraId="2CAF6CB2" w14:textId="77777777" w:rsidTr="00A76473">
        <w:tc>
          <w:tcPr>
            <w:tcW w:w="294" w:type="pct"/>
            <w:shd w:val="clear" w:color="auto" w:fill="0070C0"/>
          </w:tcPr>
          <w:p w14:paraId="4393F2C8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541B76">
              <w:rPr>
                <w:rFonts w:cs="Arial"/>
                <w:b/>
                <w:color w:val="FFFFFF" w:themeColor="background1"/>
              </w:rPr>
              <w:t>№</w:t>
            </w:r>
          </w:p>
        </w:tc>
        <w:tc>
          <w:tcPr>
            <w:tcW w:w="2280" w:type="pct"/>
            <w:shd w:val="clear" w:color="auto" w:fill="0070C0"/>
          </w:tcPr>
          <w:p w14:paraId="1DD5B7A1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541B76">
              <w:rPr>
                <w:rFonts w:cs="Arial"/>
                <w:b/>
                <w:color w:val="FFFFFF" w:themeColor="background1"/>
              </w:rPr>
              <w:t>Бизнес-роль</w:t>
            </w:r>
          </w:p>
        </w:tc>
        <w:tc>
          <w:tcPr>
            <w:tcW w:w="2426" w:type="pct"/>
            <w:shd w:val="clear" w:color="auto" w:fill="0070C0"/>
          </w:tcPr>
          <w:p w14:paraId="2AF24E37" w14:textId="77777777" w:rsidR="00995273" w:rsidRPr="00541B76" w:rsidRDefault="00995273" w:rsidP="00A76473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Описание</w:t>
            </w:r>
          </w:p>
        </w:tc>
      </w:tr>
      <w:tr w:rsidR="00995273" w:rsidRPr="00F05E37" w14:paraId="208FD69D" w14:textId="77777777" w:rsidTr="00A76473">
        <w:tc>
          <w:tcPr>
            <w:tcW w:w="294" w:type="pct"/>
            <w:shd w:val="clear" w:color="auto" w:fill="auto"/>
          </w:tcPr>
          <w:p w14:paraId="60E9C4E6" w14:textId="77777777" w:rsidR="00995273" w:rsidRPr="00CA3DD3" w:rsidRDefault="00995273" w:rsidP="00CB065B">
            <w:pPr>
              <w:numPr>
                <w:ilvl w:val="0"/>
                <w:numId w:val="13"/>
              </w:numPr>
              <w:rPr>
                <w:rFonts w:cs="Arial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03339C67" w14:textId="77777777" w:rsidR="00995273" w:rsidRPr="00CA3DD3" w:rsidRDefault="00547593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Соискатель</w:t>
            </w:r>
          </w:p>
        </w:tc>
        <w:tc>
          <w:tcPr>
            <w:tcW w:w="2426" w:type="pct"/>
            <w:shd w:val="clear" w:color="auto" w:fill="auto"/>
          </w:tcPr>
          <w:p w14:paraId="6E03BDA8" w14:textId="77777777" w:rsidR="00995273" w:rsidRPr="00CA3DD3" w:rsidRDefault="00F05E3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Кандидат на вакансию в компании. Внешний по отношению к орг.структуре пользователь, заполняющий анкету персональными данными.</w:t>
            </w:r>
          </w:p>
        </w:tc>
      </w:tr>
      <w:tr w:rsidR="00995273" w:rsidRPr="00F05E37" w14:paraId="33690CFB" w14:textId="77777777" w:rsidTr="00A76473">
        <w:tc>
          <w:tcPr>
            <w:tcW w:w="294" w:type="pct"/>
            <w:shd w:val="clear" w:color="auto" w:fill="auto"/>
          </w:tcPr>
          <w:p w14:paraId="492903E6" w14:textId="77777777" w:rsidR="00995273" w:rsidRPr="00CA3DD3" w:rsidRDefault="00995273" w:rsidP="00CB065B">
            <w:pPr>
              <w:numPr>
                <w:ilvl w:val="0"/>
                <w:numId w:val="13"/>
              </w:numPr>
              <w:rPr>
                <w:rFonts w:cs="Arial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4587779B" w14:textId="025B152D" w:rsidR="00995273" w:rsidRPr="00CA3DD3" w:rsidRDefault="00547593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Рекрутер</w:t>
            </w:r>
            <w:r w:rsidR="00096D9E" w:rsidRPr="00CA3DD3">
              <w:rPr>
                <w:rFonts w:cs="Arial"/>
                <w:szCs w:val="22"/>
              </w:rPr>
              <w:t xml:space="preserve"> (сотрудник УПП)</w:t>
            </w:r>
          </w:p>
        </w:tc>
        <w:tc>
          <w:tcPr>
            <w:tcW w:w="2426" w:type="pct"/>
            <w:shd w:val="clear" w:color="auto" w:fill="auto"/>
          </w:tcPr>
          <w:p w14:paraId="7904421B" w14:textId="77777777" w:rsidR="00995273" w:rsidRPr="00CA3DD3" w:rsidRDefault="00F05E3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Сотрудник Компании, курирующий процесс отбора кандидатов на вакансии Компании.</w:t>
            </w:r>
          </w:p>
        </w:tc>
      </w:tr>
      <w:tr w:rsidR="00213275" w:rsidRPr="00000E07" w14:paraId="4CCBA977" w14:textId="77777777" w:rsidTr="00A76473">
        <w:trPr>
          <w:trHeight w:val="97"/>
        </w:trPr>
        <w:tc>
          <w:tcPr>
            <w:tcW w:w="294" w:type="pct"/>
            <w:shd w:val="clear" w:color="auto" w:fill="auto"/>
          </w:tcPr>
          <w:p w14:paraId="6023C6BC" w14:textId="77777777" w:rsidR="00213275" w:rsidRPr="00CA3DD3" w:rsidRDefault="00213275" w:rsidP="00CB065B">
            <w:pPr>
              <w:numPr>
                <w:ilvl w:val="0"/>
                <w:numId w:val="13"/>
              </w:numPr>
              <w:rPr>
                <w:rFonts w:cs="Arial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578BF40F" w14:textId="77777777" w:rsidR="00213275" w:rsidRPr="00CA3DD3" w:rsidRDefault="00213275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Сотрудник службы безопасности</w:t>
            </w:r>
          </w:p>
        </w:tc>
        <w:tc>
          <w:tcPr>
            <w:tcW w:w="2426" w:type="pct"/>
            <w:shd w:val="clear" w:color="auto" w:fill="auto"/>
          </w:tcPr>
          <w:p w14:paraId="2F1ED484" w14:textId="43BEF5E9" w:rsidR="00213275" w:rsidRPr="00CA3DD3" w:rsidRDefault="00000E0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 xml:space="preserve">Сотрудник Компании, осуществляющий проверку ПДн соискателя на предмет соответствия политикам Компании в отношении правил и стандартов найма и иных процедур, </w:t>
            </w:r>
            <w:r w:rsidR="00096D9E" w:rsidRPr="00CA3DD3">
              <w:rPr>
                <w:rFonts w:cs="Arial"/>
                <w:szCs w:val="22"/>
              </w:rPr>
              <w:t>связанных</w:t>
            </w:r>
            <w:r w:rsidRPr="00CA3DD3">
              <w:rPr>
                <w:rFonts w:cs="Arial"/>
                <w:szCs w:val="22"/>
              </w:rPr>
              <w:t xml:space="preserve"> с приемом соискателя на работу.</w:t>
            </w:r>
          </w:p>
        </w:tc>
      </w:tr>
      <w:tr w:rsidR="00213275" w:rsidRPr="00000E07" w14:paraId="2DF48F83" w14:textId="77777777" w:rsidTr="00A76473">
        <w:trPr>
          <w:trHeight w:val="97"/>
        </w:trPr>
        <w:tc>
          <w:tcPr>
            <w:tcW w:w="294" w:type="pct"/>
            <w:shd w:val="clear" w:color="auto" w:fill="auto"/>
          </w:tcPr>
          <w:p w14:paraId="3C310815" w14:textId="77777777" w:rsidR="00213275" w:rsidRPr="00CA3DD3" w:rsidRDefault="00213275" w:rsidP="00CB065B">
            <w:pPr>
              <w:numPr>
                <w:ilvl w:val="0"/>
                <w:numId w:val="13"/>
              </w:numPr>
              <w:rPr>
                <w:rFonts w:cs="Arial"/>
                <w:szCs w:val="22"/>
              </w:rPr>
            </w:pPr>
          </w:p>
        </w:tc>
        <w:tc>
          <w:tcPr>
            <w:tcW w:w="2280" w:type="pct"/>
            <w:shd w:val="clear" w:color="auto" w:fill="auto"/>
          </w:tcPr>
          <w:p w14:paraId="400FDCE7" w14:textId="77777777" w:rsidR="00213275" w:rsidRPr="00CA3DD3" w:rsidRDefault="00213275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>Администратор системы</w:t>
            </w:r>
          </w:p>
        </w:tc>
        <w:tc>
          <w:tcPr>
            <w:tcW w:w="2426" w:type="pct"/>
            <w:shd w:val="clear" w:color="auto" w:fill="auto"/>
          </w:tcPr>
          <w:p w14:paraId="3B9A6A80" w14:textId="43EA20AD" w:rsidR="00213275" w:rsidRPr="00CA3DD3" w:rsidRDefault="00000E07" w:rsidP="00A76473">
            <w:pPr>
              <w:keepNext/>
              <w:jc w:val="both"/>
              <w:rPr>
                <w:rFonts w:cs="Arial"/>
                <w:szCs w:val="22"/>
              </w:rPr>
            </w:pPr>
            <w:r w:rsidRPr="00CA3DD3">
              <w:rPr>
                <w:rFonts w:cs="Arial"/>
                <w:szCs w:val="22"/>
              </w:rPr>
              <w:t xml:space="preserve">Сотрудник Компании, </w:t>
            </w:r>
            <w:r w:rsidR="000E112B" w:rsidRPr="00CA3DD3">
              <w:rPr>
                <w:rFonts w:cs="Arial"/>
                <w:szCs w:val="22"/>
              </w:rPr>
              <w:t>осуществляются</w:t>
            </w:r>
            <w:r w:rsidRPr="00CA3DD3">
              <w:rPr>
                <w:rFonts w:cs="Arial"/>
                <w:szCs w:val="22"/>
              </w:rPr>
              <w:t xml:space="preserve"> управление потоками данных системы, включая настройку шаблонов и форм, выгрузку и загрузку массивов данных.</w:t>
            </w:r>
          </w:p>
        </w:tc>
      </w:tr>
    </w:tbl>
    <w:p w14:paraId="1A32545B" w14:textId="77777777" w:rsidR="00995273" w:rsidRPr="00541B76" w:rsidRDefault="00995273" w:rsidP="00995273"/>
    <w:p w14:paraId="17DAF0A4" w14:textId="77777777" w:rsidR="00995273" w:rsidRPr="00CB5AE3" w:rsidRDefault="00995273" w:rsidP="00CE05C1">
      <w:pPr>
        <w:rPr>
          <w:rFonts w:cs="Arial"/>
        </w:rPr>
      </w:pPr>
    </w:p>
    <w:p w14:paraId="454E854A" w14:textId="77777777" w:rsidR="005A402C" w:rsidRDefault="005A402C" w:rsidP="00190B2F">
      <w:pPr>
        <w:pStyle w:val="1"/>
      </w:pPr>
      <w:bookmarkStart w:id="47" w:name="_Toc96092674"/>
      <w:r w:rsidRPr="00CB5AE3">
        <w:t>Требования к системе</w:t>
      </w:r>
      <w:bookmarkEnd w:id="47"/>
    </w:p>
    <w:p w14:paraId="705C4D2F" w14:textId="77777777" w:rsidR="00995273" w:rsidRPr="00CB5AE3" w:rsidRDefault="00995273" w:rsidP="00995273">
      <w:pPr>
        <w:pStyle w:val="2"/>
        <w:rPr>
          <w:lang w:eastAsia="ru-RU"/>
        </w:rPr>
      </w:pPr>
      <w:bookmarkStart w:id="48" w:name="_Toc96092675"/>
      <w:r w:rsidRPr="00CB5AE3">
        <w:rPr>
          <w:lang w:eastAsia="ru-RU"/>
        </w:rPr>
        <w:t>Назначение и цели создания системы</w:t>
      </w:r>
      <w:bookmarkEnd w:id="48"/>
    </w:p>
    <w:p w14:paraId="2009F418" w14:textId="77777777" w:rsidR="00995273" w:rsidRPr="00995273" w:rsidRDefault="00995273" w:rsidP="00995273">
      <w:pPr>
        <w:pStyle w:val="3"/>
        <w:rPr>
          <w:rFonts w:ascii="Arial" w:hAnsi="Arial" w:cs="Arial"/>
        </w:rPr>
      </w:pPr>
      <w:bookmarkStart w:id="49" w:name="_Toc96092676"/>
      <w:r w:rsidRPr="00995273">
        <w:rPr>
          <w:rFonts w:ascii="Arial" w:hAnsi="Arial" w:cs="Arial"/>
        </w:rPr>
        <w:t>Назначение системы</w:t>
      </w:r>
      <w:bookmarkEnd w:id="49"/>
    </w:p>
    <w:p w14:paraId="38E6057A" w14:textId="77777777" w:rsidR="00000E07" w:rsidRPr="00000E07" w:rsidRDefault="00000E07" w:rsidP="00995273">
      <w:pPr>
        <w:keepNext/>
        <w:jc w:val="both"/>
        <w:rPr>
          <w:rFonts w:cs="Arial"/>
          <w:color w:val="000000" w:themeColor="text1"/>
        </w:rPr>
      </w:pPr>
      <w:r w:rsidRPr="00000E07">
        <w:rPr>
          <w:rFonts w:cs="Arial"/>
          <w:color w:val="000000" w:themeColor="text1"/>
        </w:rPr>
        <w:t>Оптимизация процесса получения ПДн кандидата на вакансию Компании.</w:t>
      </w:r>
    </w:p>
    <w:p w14:paraId="6B6CDB1B" w14:textId="77777777" w:rsidR="00995273" w:rsidRPr="00995273" w:rsidRDefault="00995273" w:rsidP="00995273">
      <w:pPr>
        <w:pStyle w:val="3"/>
        <w:rPr>
          <w:rFonts w:ascii="Arial" w:hAnsi="Arial" w:cs="Arial"/>
        </w:rPr>
      </w:pPr>
      <w:bookmarkStart w:id="50" w:name="_Toc96092677"/>
      <w:r w:rsidRPr="00995273">
        <w:rPr>
          <w:rFonts w:ascii="Arial" w:hAnsi="Arial" w:cs="Arial"/>
        </w:rPr>
        <w:t>Цели создания системы</w:t>
      </w:r>
      <w:bookmarkEnd w:id="50"/>
    </w:p>
    <w:p w14:paraId="4A1E8714" w14:textId="77777777" w:rsidR="00995273" w:rsidRPr="00CB5AE3" w:rsidRDefault="00995273" w:rsidP="00995273">
      <w:pPr>
        <w:rPr>
          <w:rFonts w:cs="Arial"/>
          <w:color w:val="7F7F7F"/>
          <w:sz w:val="16"/>
        </w:rPr>
      </w:pPr>
      <w:bookmarkStart w:id="51" w:name="_Toc533530616"/>
      <w:r w:rsidRPr="00CB5AE3">
        <w:rPr>
          <w:rFonts w:cs="Arial"/>
          <w:sz w:val="20"/>
        </w:rPr>
        <w:t xml:space="preserve">Таблица </w:t>
      </w:r>
      <w:r w:rsidRPr="00CB5AE3">
        <w:rPr>
          <w:rFonts w:cs="Arial"/>
          <w:sz w:val="20"/>
        </w:rPr>
        <w:fldChar w:fldCharType="begin"/>
      </w:r>
      <w:r w:rsidRPr="00CB5AE3">
        <w:rPr>
          <w:rFonts w:cs="Arial"/>
          <w:sz w:val="20"/>
        </w:rPr>
        <w:instrText xml:space="preserve"> SEQ Таблица \* ARABIC </w:instrText>
      </w:r>
      <w:r w:rsidRPr="00CB5AE3">
        <w:rPr>
          <w:rFonts w:cs="Arial"/>
          <w:sz w:val="20"/>
        </w:rPr>
        <w:fldChar w:fldCharType="separate"/>
      </w:r>
      <w:r w:rsidR="00447746" w:rsidRPr="003B7FFA">
        <w:rPr>
          <w:rFonts w:cs="Arial"/>
          <w:noProof/>
          <w:sz w:val="20"/>
        </w:rPr>
        <w:t>7</w:t>
      </w:r>
      <w:r w:rsidRPr="00CB5AE3">
        <w:rPr>
          <w:rFonts w:cs="Arial"/>
          <w:sz w:val="20"/>
        </w:rPr>
        <w:fldChar w:fldCharType="end"/>
      </w:r>
      <w:r w:rsidRPr="00CB5AE3">
        <w:rPr>
          <w:rFonts w:cs="Arial"/>
          <w:sz w:val="20"/>
        </w:rPr>
        <w:t>. Цели создания системы</w:t>
      </w:r>
      <w:bookmarkEnd w:id="5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25"/>
        <w:gridCol w:w="2126"/>
        <w:gridCol w:w="2410"/>
        <w:gridCol w:w="2551"/>
      </w:tblGrid>
      <w:tr w:rsidR="00995273" w:rsidRPr="00CB5AE3" w14:paraId="1828355D" w14:textId="77777777" w:rsidTr="00A76473">
        <w:trPr>
          <w:tblHeader/>
        </w:trPr>
        <w:tc>
          <w:tcPr>
            <w:tcW w:w="827" w:type="dxa"/>
            <w:shd w:val="clear" w:color="auto" w:fill="0070C0"/>
            <w:vAlign w:val="center"/>
          </w:tcPr>
          <w:p w14:paraId="1030F63E" w14:textId="77777777" w:rsidR="00995273" w:rsidRPr="00CB5AE3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1725" w:type="dxa"/>
            <w:shd w:val="clear" w:color="auto" w:fill="0070C0"/>
            <w:vAlign w:val="center"/>
          </w:tcPr>
          <w:p w14:paraId="4163522F" w14:textId="77777777" w:rsidR="00995273" w:rsidRPr="00CB5AE3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Цель</w:t>
            </w:r>
          </w:p>
        </w:tc>
        <w:tc>
          <w:tcPr>
            <w:tcW w:w="2126" w:type="dxa"/>
            <w:shd w:val="clear" w:color="auto" w:fill="0070C0"/>
            <w:vAlign w:val="center"/>
          </w:tcPr>
          <w:p w14:paraId="1A54AE9E" w14:textId="77777777" w:rsidR="00995273" w:rsidRPr="00CB5AE3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Наименование КПЭ</w:t>
            </w:r>
          </w:p>
        </w:tc>
        <w:tc>
          <w:tcPr>
            <w:tcW w:w="2410" w:type="dxa"/>
            <w:shd w:val="clear" w:color="auto" w:fill="0070C0"/>
            <w:vAlign w:val="center"/>
          </w:tcPr>
          <w:p w14:paraId="3DBB9933" w14:textId="77777777" w:rsidR="00995273" w:rsidRPr="00CB5AE3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Значение КПЭ</w:t>
            </w:r>
          </w:p>
        </w:tc>
        <w:tc>
          <w:tcPr>
            <w:tcW w:w="2551" w:type="dxa"/>
            <w:shd w:val="clear" w:color="auto" w:fill="0070C0"/>
          </w:tcPr>
          <w:p w14:paraId="60F0FD09" w14:textId="77777777" w:rsidR="00995273" w:rsidRPr="00CB5AE3" w:rsidRDefault="00995273" w:rsidP="00A76473">
            <w:pPr>
              <w:jc w:val="center"/>
              <w:rPr>
                <w:rFonts w:cs="Arial"/>
                <w:b/>
                <w:color w:val="FFFFFF"/>
              </w:rPr>
            </w:pPr>
            <w:r w:rsidRPr="00CB5AE3">
              <w:rPr>
                <w:rFonts w:cs="Arial"/>
                <w:b/>
                <w:color w:val="FFFFFF"/>
              </w:rPr>
              <w:t>Критерий достижения цели</w:t>
            </w:r>
          </w:p>
        </w:tc>
      </w:tr>
      <w:tr w:rsidR="00995273" w:rsidRPr="00EA2B4F" w14:paraId="0F717B09" w14:textId="77777777" w:rsidTr="00A76473">
        <w:tc>
          <w:tcPr>
            <w:tcW w:w="827" w:type="dxa"/>
            <w:shd w:val="clear" w:color="auto" w:fill="auto"/>
          </w:tcPr>
          <w:p w14:paraId="5993E442" w14:textId="77777777" w:rsidR="00995273" w:rsidRPr="00CA3DD3" w:rsidRDefault="00995273" w:rsidP="00A76473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19A8B004" w14:textId="77777777" w:rsidR="00995273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A3DD3">
              <w:rPr>
                <w:szCs w:val="22"/>
              </w:rPr>
              <w:t>Сокращение срока предоставления кандидатом ПДн</w:t>
            </w:r>
          </w:p>
        </w:tc>
        <w:tc>
          <w:tcPr>
            <w:tcW w:w="2126" w:type="dxa"/>
            <w:shd w:val="clear" w:color="auto" w:fill="auto"/>
          </w:tcPr>
          <w:p w14:paraId="77753C7A" w14:textId="77777777" w:rsidR="00995273" w:rsidRPr="00CA3DD3" w:rsidRDefault="00EA2B4F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Средний срок получения ПДн кандидата</w:t>
            </w:r>
          </w:p>
        </w:tc>
        <w:tc>
          <w:tcPr>
            <w:tcW w:w="2410" w:type="dxa"/>
          </w:tcPr>
          <w:p w14:paraId="679E08E8" w14:textId="77777777" w:rsidR="00995273" w:rsidRPr="00CA3DD3" w:rsidRDefault="00EA2B4F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3 рабочих дня</w:t>
            </w:r>
          </w:p>
        </w:tc>
        <w:tc>
          <w:tcPr>
            <w:tcW w:w="2551" w:type="dxa"/>
            <w:shd w:val="clear" w:color="auto" w:fill="auto"/>
          </w:tcPr>
          <w:p w14:paraId="34C89E66" w14:textId="77777777" w:rsidR="00995273" w:rsidRPr="00CA3DD3" w:rsidRDefault="00EA2B4F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1 рабочий день</w:t>
            </w:r>
          </w:p>
        </w:tc>
      </w:tr>
      <w:tr w:rsidR="00995273" w:rsidRPr="00EA2B4F" w14:paraId="08AB1C6C" w14:textId="77777777" w:rsidTr="00A76473">
        <w:tc>
          <w:tcPr>
            <w:tcW w:w="827" w:type="dxa"/>
            <w:shd w:val="clear" w:color="auto" w:fill="auto"/>
          </w:tcPr>
          <w:p w14:paraId="0F89C2CB" w14:textId="77777777" w:rsidR="00995273" w:rsidRPr="00CA3DD3" w:rsidRDefault="00995273" w:rsidP="00A76473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330293E7" w14:textId="77777777" w:rsidR="00995273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A3DD3">
              <w:rPr>
                <w:szCs w:val="22"/>
              </w:rPr>
              <w:t>Отсутствие анкет, возвращенных на доработку кандидату – цель</w:t>
            </w:r>
            <w:r w:rsidRPr="00CA3DD3">
              <w:t> </w:t>
            </w:r>
            <w:r w:rsidRPr="00CA3DD3">
              <w:rPr>
                <w:szCs w:val="22"/>
              </w:rPr>
              <w:t>web-анкеты именно в этом.</w:t>
            </w:r>
          </w:p>
        </w:tc>
        <w:tc>
          <w:tcPr>
            <w:tcW w:w="2126" w:type="dxa"/>
            <w:shd w:val="clear" w:color="auto" w:fill="auto"/>
          </w:tcPr>
          <w:p w14:paraId="04F0DA91" w14:textId="77777777" w:rsidR="00381296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% корректно заполненных анкет</w:t>
            </w:r>
          </w:p>
          <w:p w14:paraId="26FD9164" w14:textId="77777777" w:rsidR="00995273" w:rsidRPr="00CA3DD3" w:rsidRDefault="00995273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</w:p>
        </w:tc>
        <w:tc>
          <w:tcPr>
            <w:tcW w:w="2410" w:type="dxa"/>
          </w:tcPr>
          <w:p w14:paraId="68BF8351" w14:textId="77777777" w:rsidR="00995273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100%</w:t>
            </w:r>
          </w:p>
        </w:tc>
        <w:tc>
          <w:tcPr>
            <w:tcW w:w="2551" w:type="dxa"/>
            <w:shd w:val="clear" w:color="auto" w:fill="auto"/>
          </w:tcPr>
          <w:p w14:paraId="161D9A0A" w14:textId="77777777" w:rsidR="00995273" w:rsidRPr="00CA3DD3" w:rsidRDefault="00995273" w:rsidP="00A76473">
            <w:pPr>
              <w:jc w:val="both"/>
              <w:rPr>
                <w:szCs w:val="22"/>
              </w:rPr>
            </w:pPr>
          </w:p>
        </w:tc>
      </w:tr>
      <w:tr w:rsidR="00381296" w:rsidRPr="00EA2B4F" w14:paraId="64D55610" w14:textId="77777777" w:rsidTr="00A76473">
        <w:tc>
          <w:tcPr>
            <w:tcW w:w="827" w:type="dxa"/>
            <w:shd w:val="clear" w:color="auto" w:fill="auto"/>
          </w:tcPr>
          <w:p w14:paraId="276E03D9" w14:textId="77777777" w:rsidR="00381296" w:rsidRPr="00CA3DD3" w:rsidRDefault="00381296" w:rsidP="00381296">
            <w:pPr>
              <w:pStyle w:val="af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4296608B" w14:textId="77777777" w:rsidR="00381296" w:rsidRPr="00CA3DD3" w:rsidRDefault="00381296" w:rsidP="00381296">
            <w:r w:rsidRPr="00CA3DD3">
              <w:rPr>
                <w:color w:val="212121"/>
                <w:szCs w:val="22"/>
              </w:rPr>
              <w:t>Сокращение сроков  заполнени</w:t>
            </w:r>
            <w:r w:rsidRPr="00CA3DD3">
              <w:rPr>
                <w:color w:val="000000"/>
                <w:szCs w:val="22"/>
              </w:rPr>
              <w:t>я</w:t>
            </w:r>
            <w:r w:rsidRPr="00CA3DD3">
              <w:rPr>
                <w:rStyle w:val="apple-converted-space"/>
                <w:color w:val="212121"/>
                <w:szCs w:val="22"/>
              </w:rPr>
              <w:t> </w:t>
            </w:r>
            <w:r w:rsidRPr="00CA3DD3">
              <w:rPr>
                <w:color w:val="212121"/>
                <w:szCs w:val="22"/>
              </w:rPr>
              <w:t>анкеты кандида</w:t>
            </w:r>
            <w:r w:rsidRPr="00CA3DD3">
              <w:rPr>
                <w:color w:val="000000"/>
                <w:szCs w:val="22"/>
              </w:rPr>
              <w:t>том</w:t>
            </w:r>
            <w:r w:rsidRPr="00CA3DD3">
              <w:rPr>
                <w:color w:val="212121"/>
                <w:szCs w:val="22"/>
              </w:rPr>
              <w:t>-лидер</w:t>
            </w:r>
            <w:r w:rsidRPr="00CA3DD3">
              <w:rPr>
                <w:color w:val="000000"/>
                <w:szCs w:val="22"/>
              </w:rPr>
              <w:t>ом</w:t>
            </w:r>
          </w:p>
        </w:tc>
        <w:tc>
          <w:tcPr>
            <w:tcW w:w="2126" w:type="dxa"/>
            <w:shd w:val="clear" w:color="auto" w:fill="auto"/>
          </w:tcPr>
          <w:p w14:paraId="1E027DA1" w14:textId="77777777" w:rsidR="00381296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Срок заполнения анкеты кандидатом-лидером</w:t>
            </w:r>
          </w:p>
        </w:tc>
        <w:tc>
          <w:tcPr>
            <w:tcW w:w="2410" w:type="dxa"/>
          </w:tcPr>
          <w:p w14:paraId="609A47C1" w14:textId="77777777" w:rsidR="00381296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3 рабочих дня</w:t>
            </w:r>
          </w:p>
        </w:tc>
        <w:tc>
          <w:tcPr>
            <w:tcW w:w="2551" w:type="dxa"/>
            <w:shd w:val="clear" w:color="auto" w:fill="auto"/>
          </w:tcPr>
          <w:p w14:paraId="19BF8EC8" w14:textId="77777777" w:rsidR="00381296" w:rsidRPr="00CA3DD3" w:rsidRDefault="00381296" w:rsidP="003812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2"/>
              </w:rPr>
            </w:pPr>
            <w:r w:rsidRPr="00CA3DD3">
              <w:rPr>
                <w:szCs w:val="22"/>
              </w:rPr>
              <w:t>1 рабочий день</w:t>
            </w:r>
          </w:p>
        </w:tc>
      </w:tr>
    </w:tbl>
    <w:p w14:paraId="6753819F" w14:textId="77777777" w:rsidR="00C40AB3" w:rsidRPr="00CB5AE3" w:rsidRDefault="00C40AB3" w:rsidP="005A402C">
      <w:pPr>
        <w:pStyle w:val="2"/>
      </w:pPr>
      <w:bookmarkStart w:id="52" w:name="_Ref531784328"/>
      <w:bookmarkStart w:id="53" w:name="_Ref531784334"/>
      <w:bookmarkStart w:id="54" w:name="_Toc96092678"/>
      <w:r w:rsidRPr="00CB5AE3">
        <w:t>Бизнес-требования</w:t>
      </w:r>
      <w:bookmarkEnd w:id="52"/>
      <w:bookmarkEnd w:id="53"/>
      <w:bookmarkEnd w:id="54"/>
    </w:p>
    <w:p w14:paraId="09A09A7D" w14:textId="77777777" w:rsidR="007E1521" w:rsidRPr="00CA3DD3" w:rsidRDefault="007E1521" w:rsidP="00CB065B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CA3DD3">
        <w:rPr>
          <w:rFonts w:ascii="Times New Roman" w:hAnsi="Times New Roman"/>
          <w:i w:val="0"/>
          <w:color w:val="000000" w:themeColor="text1"/>
        </w:rPr>
        <w:t>БТ-1. Создание единого инструмента заполнения персональных данных для соискателя работы в Компании</w:t>
      </w:r>
    </w:p>
    <w:p w14:paraId="71536C33" w14:textId="77777777" w:rsidR="007E1521" w:rsidRPr="00CA3DD3" w:rsidRDefault="007E1521" w:rsidP="00CB065B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CA3DD3">
        <w:rPr>
          <w:rFonts w:ascii="Times New Roman" w:hAnsi="Times New Roman"/>
          <w:i w:val="0"/>
          <w:color w:val="000000" w:themeColor="text1"/>
        </w:rPr>
        <w:t>БТ-2. Сквозное ведение процесса сбора данных о кандидате</w:t>
      </w:r>
    </w:p>
    <w:p w14:paraId="286AC29C" w14:textId="77777777" w:rsidR="007E1521" w:rsidRPr="00CA3DD3" w:rsidRDefault="007E1521" w:rsidP="00CB065B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CA3DD3">
        <w:rPr>
          <w:rFonts w:ascii="Times New Roman" w:hAnsi="Times New Roman"/>
          <w:i w:val="0"/>
          <w:color w:val="000000" w:themeColor="text1"/>
        </w:rPr>
        <w:t>БТ-3</w:t>
      </w:r>
      <w:r w:rsidR="00341E00" w:rsidRPr="00CA3DD3">
        <w:rPr>
          <w:rFonts w:ascii="Times New Roman" w:hAnsi="Times New Roman"/>
          <w:i w:val="0"/>
          <w:color w:val="000000" w:themeColor="text1"/>
        </w:rPr>
        <w:t>.</w:t>
      </w:r>
      <w:r w:rsidR="00961BBB" w:rsidRPr="00CA3DD3">
        <w:rPr>
          <w:rFonts w:ascii="Times New Roman" w:hAnsi="Times New Roman"/>
          <w:i w:val="0"/>
          <w:color w:val="000000" w:themeColor="text1"/>
        </w:rPr>
        <w:t xml:space="preserve"> </w:t>
      </w:r>
      <w:r w:rsidRPr="00CA3DD3">
        <w:rPr>
          <w:rFonts w:ascii="Times New Roman" w:hAnsi="Times New Roman"/>
          <w:i w:val="0"/>
          <w:color w:val="000000" w:themeColor="text1"/>
        </w:rPr>
        <w:t xml:space="preserve">Создание инструмента ведение процесса сбора данных для </w:t>
      </w:r>
      <w:r w:rsidRPr="00CA3DD3">
        <w:rPr>
          <w:rFonts w:ascii="Times New Roman" w:hAnsi="Times New Roman"/>
          <w:i w:val="0"/>
          <w:color w:val="000000" w:themeColor="text1"/>
          <w:lang w:val="en-US"/>
        </w:rPr>
        <w:t>HR</w:t>
      </w:r>
      <w:r w:rsidRPr="00CA3DD3">
        <w:rPr>
          <w:rFonts w:ascii="Times New Roman" w:hAnsi="Times New Roman"/>
          <w:i w:val="0"/>
          <w:color w:val="000000" w:themeColor="text1"/>
        </w:rPr>
        <w:t>/рекрутеров</w:t>
      </w:r>
    </w:p>
    <w:p w14:paraId="22B8ABAC" w14:textId="77777777" w:rsidR="007E1521" w:rsidRPr="00CA3DD3" w:rsidRDefault="007E1521" w:rsidP="00CB065B">
      <w:pPr>
        <w:pStyle w:val="aff4"/>
        <w:numPr>
          <w:ilvl w:val="3"/>
          <w:numId w:val="15"/>
        </w:numPr>
        <w:spacing w:before="120" w:after="120" w:line="240" w:lineRule="auto"/>
        <w:jc w:val="both"/>
        <w:rPr>
          <w:rFonts w:ascii="Times New Roman" w:hAnsi="Times New Roman"/>
          <w:i w:val="0"/>
          <w:color w:val="000000" w:themeColor="text1"/>
        </w:rPr>
      </w:pPr>
      <w:r w:rsidRPr="00CA3DD3">
        <w:rPr>
          <w:rFonts w:ascii="Times New Roman" w:hAnsi="Times New Roman"/>
          <w:i w:val="0"/>
          <w:color w:val="000000" w:themeColor="text1"/>
        </w:rPr>
        <w:t>БТ-4</w:t>
      </w:r>
      <w:r w:rsidR="00341E00" w:rsidRPr="00CA3DD3">
        <w:rPr>
          <w:rFonts w:ascii="Times New Roman" w:hAnsi="Times New Roman"/>
          <w:i w:val="0"/>
          <w:color w:val="000000" w:themeColor="text1"/>
        </w:rPr>
        <w:t>.</w:t>
      </w:r>
      <w:r w:rsidRPr="00CA3DD3">
        <w:rPr>
          <w:rFonts w:ascii="Times New Roman" w:hAnsi="Times New Roman"/>
          <w:i w:val="0"/>
          <w:color w:val="000000" w:themeColor="text1"/>
        </w:rPr>
        <w:t xml:space="preserve"> Реализация механизмов защиты персональных данных соискателя для последующей обработки внутри Компании</w:t>
      </w:r>
    </w:p>
    <w:p w14:paraId="219EA686" w14:textId="77777777" w:rsidR="00611DB7" w:rsidRDefault="00611DB7" w:rsidP="005A402C">
      <w:pPr>
        <w:pStyle w:val="2"/>
      </w:pPr>
      <w:bookmarkStart w:id="55" w:name="_Ref531784349"/>
      <w:bookmarkStart w:id="56" w:name="_Toc96092679"/>
      <w:r w:rsidRPr="00CB5AE3">
        <w:t>Функциональные требования</w:t>
      </w:r>
      <w:bookmarkEnd w:id="55"/>
      <w:bookmarkEnd w:id="56"/>
    </w:p>
    <w:p w14:paraId="5E672FA1" w14:textId="77777777" w:rsidR="00357532" w:rsidRPr="00357532" w:rsidRDefault="00357532" w:rsidP="00357532">
      <w:pPr>
        <w:pStyle w:val="3"/>
        <w:rPr>
          <w:rFonts w:ascii="Arial" w:hAnsi="Arial" w:cs="Arial"/>
          <w:lang w:val="ru-RU"/>
        </w:rPr>
      </w:pPr>
      <w:bookmarkStart w:id="57" w:name="_Toc464048329"/>
      <w:bookmarkStart w:id="58" w:name="_Toc96092680"/>
      <w:r w:rsidRPr="00D322ED">
        <w:rPr>
          <w:rFonts w:ascii="Arial" w:hAnsi="Arial" w:cs="Arial"/>
          <w:lang w:val="ru-RU"/>
        </w:rPr>
        <w:t>Основные функциональные требования</w:t>
      </w:r>
      <w:bookmarkEnd w:id="57"/>
      <w:bookmarkEnd w:id="58"/>
    </w:p>
    <w:p w14:paraId="379B223C" w14:textId="77777777" w:rsidR="00275FE6" w:rsidRPr="00A96829" w:rsidRDefault="00275FE6" w:rsidP="00275FE6">
      <w:pPr>
        <w:pStyle w:val="af2"/>
        <w:rPr>
          <w:rFonts w:cs="Arial"/>
          <w:lang w:val="ru-RU"/>
        </w:rPr>
      </w:pPr>
      <w:bookmarkStart w:id="59" w:name="_Toc531194014"/>
      <w:bookmarkStart w:id="60" w:name="_Toc533530617"/>
      <w:r w:rsidRPr="00327B9C">
        <w:rPr>
          <w:rFonts w:cs="Arial"/>
          <w:lang w:val="ru-RU"/>
        </w:rPr>
        <w:t xml:space="preserve">Таблица </w:t>
      </w:r>
      <w:r w:rsidRPr="00327B9C">
        <w:rPr>
          <w:rFonts w:cs="Arial"/>
        </w:rPr>
        <w:fldChar w:fldCharType="begin"/>
      </w:r>
      <w:r w:rsidRPr="00327B9C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instrText>SEQ</w:instrText>
      </w:r>
      <w:r w:rsidRPr="00327B9C">
        <w:rPr>
          <w:rFonts w:cs="Arial"/>
          <w:lang w:val="ru-RU"/>
        </w:rPr>
        <w:instrText xml:space="preserve"> Таблица \* </w:instrText>
      </w:r>
      <w:r w:rsidRPr="00327B9C">
        <w:rPr>
          <w:rFonts w:cs="Arial"/>
        </w:rPr>
        <w:instrText>ARABIC</w:instrText>
      </w:r>
      <w:r w:rsidRPr="00327B9C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8</w:t>
      </w:r>
      <w:r w:rsidRPr="00327B9C">
        <w:rPr>
          <w:rFonts w:cs="Arial"/>
        </w:rPr>
        <w:fldChar w:fldCharType="end"/>
      </w:r>
      <w:r w:rsidRPr="00327B9C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 xml:space="preserve">Функции </w:t>
      </w:r>
      <w:r w:rsidRPr="00A96829">
        <w:rPr>
          <w:rFonts w:cs="Arial"/>
          <w:lang w:val="ru-RU"/>
        </w:rPr>
        <w:t>системы</w:t>
      </w:r>
      <w:bookmarkEnd w:id="59"/>
      <w:bookmarkEnd w:id="60"/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155"/>
        <w:gridCol w:w="3396"/>
        <w:gridCol w:w="2596"/>
      </w:tblGrid>
      <w:tr w:rsidR="00275FE6" w:rsidRPr="00A96829" w14:paraId="003BE6AC" w14:textId="77777777" w:rsidTr="005257F0">
        <w:trPr>
          <w:tblHeader/>
        </w:trPr>
        <w:tc>
          <w:tcPr>
            <w:tcW w:w="608" w:type="dxa"/>
            <w:shd w:val="clear" w:color="auto" w:fill="0070C0"/>
          </w:tcPr>
          <w:p w14:paraId="557D1D1B" w14:textId="77777777" w:rsidR="00275FE6" w:rsidRPr="00327B9C" w:rsidRDefault="00275FE6" w:rsidP="005257F0">
            <w:pPr>
              <w:keepNext/>
              <w:jc w:val="both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3252" w:type="dxa"/>
            <w:shd w:val="clear" w:color="auto" w:fill="0070C0"/>
          </w:tcPr>
          <w:p w14:paraId="3BD26F53" w14:textId="77777777" w:rsidR="00275FE6" w:rsidRPr="00327B9C" w:rsidRDefault="00275FE6" w:rsidP="005257F0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Наименование функции</w:t>
            </w:r>
          </w:p>
        </w:tc>
        <w:tc>
          <w:tcPr>
            <w:tcW w:w="3204" w:type="dxa"/>
            <w:shd w:val="clear" w:color="auto" w:fill="0070C0"/>
          </w:tcPr>
          <w:p w14:paraId="130586D1" w14:textId="77777777" w:rsidR="00275FE6" w:rsidRPr="00327B9C" w:rsidRDefault="00275FE6" w:rsidP="005257F0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Описание функции</w:t>
            </w:r>
          </w:p>
        </w:tc>
        <w:tc>
          <w:tcPr>
            <w:tcW w:w="2681" w:type="dxa"/>
            <w:shd w:val="clear" w:color="auto" w:fill="0070C0"/>
          </w:tcPr>
          <w:p w14:paraId="5611B43A" w14:textId="77777777" w:rsidR="00275FE6" w:rsidRPr="00327B9C" w:rsidRDefault="00275FE6" w:rsidP="005257F0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Бизнес-требование</w:t>
            </w:r>
          </w:p>
        </w:tc>
      </w:tr>
      <w:tr w:rsidR="00275FE6" w:rsidRPr="00547593" w14:paraId="620A2AC5" w14:textId="77777777" w:rsidTr="005257F0">
        <w:tc>
          <w:tcPr>
            <w:tcW w:w="608" w:type="dxa"/>
            <w:shd w:val="clear" w:color="auto" w:fill="auto"/>
          </w:tcPr>
          <w:p w14:paraId="150D008C" w14:textId="77777777" w:rsidR="00275FE6" w:rsidRPr="007E1521" w:rsidRDefault="00275FE6" w:rsidP="00AA726B">
            <w:pPr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3252" w:type="dxa"/>
            <w:shd w:val="clear" w:color="auto" w:fill="auto"/>
          </w:tcPr>
          <w:p w14:paraId="2EDAA6D8" w14:textId="77777777" w:rsidR="00275FE6" w:rsidRPr="00CA3DD3" w:rsidRDefault="00FD3369" w:rsidP="005257F0">
            <w:pPr>
              <w:keepNext/>
              <w:jc w:val="both"/>
            </w:pPr>
            <w:r w:rsidRPr="00CA3DD3">
              <w:t>Управление токенами</w:t>
            </w:r>
          </w:p>
        </w:tc>
        <w:tc>
          <w:tcPr>
            <w:tcW w:w="3204" w:type="dxa"/>
            <w:shd w:val="clear" w:color="auto" w:fill="auto"/>
          </w:tcPr>
          <w:p w14:paraId="153F8638" w14:textId="77777777" w:rsidR="00F22FF4" w:rsidRPr="00CA3DD3" w:rsidRDefault="00F22FF4" w:rsidP="00F22FF4">
            <w:r w:rsidRPr="00CA3DD3">
              <w:t xml:space="preserve">Необходимо реализовать возможность генерации и отправки уникальной ссылки для Соискателей на стороне системы </w:t>
            </w:r>
            <w:r w:rsidRPr="00CA3DD3">
              <w:rPr>
                <w:lang w:val="en-US"/>
              </w:rPr>
              <w:t>Terrasoft</w:t>
            </w:r>
            <w:r w:rsidRPr="00CA3DD3">
              <w:t xml:space="preserve"> при переводе кандидата на этап «анкетирование». В веб-анкету должны передаваться:</w:t>
            </w:r>
          </w:p>
          <w:p w14:paraId="410CBE8D" w14:textId="77777777" w:rsidR="00F22FF4" w:rsidRPr="00CA3DD3" w:rsidRDefault="00F22FF4" w:rsidP="00CB065B">
            <w:pPr>
              <w:pStyle w:val="afe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DD3">
              <w:rPr>
                <w:rFonts w:ascii="Times New Roman" w:hAnsi="Times New Roman"/>
                <w:sz w:val="24"/>
                <w:szCs w:val="24"/>
              </w:rPr>
              <w:t>ФИО кандидата</w:t>
            </w:r>
          </w:p>
          <w:p w14:paraId="20F70782" w14:textId="77777777" w:rsidR="00F22FF4" w:rsidRPr="00CA3DD3" w:rsidRDefault="00F22FF4" w:rsidP="00CB065B">
            <w:pPr>
              <w:pStyle w:val="afe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DD3">
              <w:rPr>
                <w:rFonts w:ascii="Times New Roman" w:hAnsi="Times New Roman"/>
                <w:sz w:val="24"/>
                <w:szCs w:val="24"/>
              </w:rPr>
              <w:t>Наименование ДО</w:t>
            </w:r>
          </w:p>
          <w:p w14:paraId="3FE7C95D" w14:textId="77777777" w:rsidR="00F22FF4" w:rsidRPr="00CA3DD3" w:rsidRDefault="00F22FF4" w:rsidP="00CB065B">
            <w:pPr>
              <w:pStyle w:val="afe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DD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</w:p>
          <w:p w14:paraId="3A24C509" w14:textId="77777777" w:rsidR="00F22FF4" w:rsidRPr="00CA3DD3" w:rsidRDefault="00F22FF4" w:rsidP="00CB065B">
            <w:pPr>
              <w:pStyle w:val="afe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DD3">
              <w:rPr>
                <w:rFonts w:ascii="Times New Roman" w:hAnsi="Times New Roman"/>
                <w:sz w:val="24"/>
                <w:szCs w:val="24"/>
                <w:lang w:val="en-US"/>
              </w:rPr>
              <w:t>ID-</w:t>
            </w:r>
            <w:r w:rsidRPr="00CA3DD3">
              <w:rPr>
                <w:rFonts w:ascii="Times New Roman" w:hAnsi="Times New Roman"/>
                <w:sz w:val="24"/>
                <w:szCs w:val="24"/>
              </w:rPr>
              <w:t>кандидата.</w:t>
            </w:r>
          </w:p>
          <w:p w14:paraId="2FA7B25A" w14:textId="77777777" w:rsidR="00547593" w:rsidRPr="00CA3DD3" w:rsidRDefault="00547593" w:rsidP="00F22FF4">
            <w:pPr>
              <w:keepNext/>
              <w:jc w:val="both"/>
            </w:pPr>
          </w:p>
        </w:tc>
        <w:tc>
          <w:tcPr>
            <w:tcW w:w="2681" w:type="dxa"/>
          </w:tcPr>
          <w:p w14:paraId="4F71F67E" w14:textId="77777777" w:rsidR="00275FE6" w:rsidRPr="00CA3DD3" w:rsidRDefault="007E1521" w:rsidP="005257F0">
            <w:pPr>
              <w:keepNext/>
              <w:jc w:val="both"/>
            </w:pPr>
            <w:r w:rsidRPr="00CA3DD3">
              <w:t>БТ-4</w:t>
            </w:r>
          </w:p>
        </w:tc>
      </w:tr>
      <w:tr w:rsidR="00275FE6" w:rsidRPr="00850776" w14:paraId="1884DB88" w14:textId="77777777" w:rsidTr="005257F0">
        <w:tc>
          <w:tcPr>
            <w:tcW w:w="608" w:type="dxa"/>
            <w:shd w:val="clear" w:color="auto" w:fill="auto"/>
          </w:tcPr>
          <w:p w14:paraId="3B17B018" w14:textId="77777777" w:rsidR="00275FE6" w:rsidRPr="007E1521" w:rsidRDefault="00275FE6" w:rsidP="00AA726B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16CB4B1C" w14:textId="77777777" w:rsidR="00275FE6" w:rsidRPr="00CA3DD3" w:rsidRDefault="00FD3369" w:rsidP="005257F0">
            <w:pPr>
              <w:keepNext/>
              <w:jc w:val="both"/>
            </w:pPr>
            <w:r w:rsidRPr="00CA3DD3">
              <w:t>Заполнение данных кандидатом</w:t>
            </w:r>
          </w:p>
        </w:tc>
        <w:tc>
          <w:tcPr>
            <w:tcW w:w="3204" w:type="dxa"/>
            <w:shd w:val="clear" w:color="auto" w:fill="auto"/>
          </w:tcPr>
          <w:p w14:paraId="7D351348" w14:textId="13977744" w:rsidR="00387D70" w:rsidRPr="00CA3DD3" w:rsidRDefault="00850776" w:rsidP="005257F0">
            <w:pPr>
              <w:keepNext/>
              <w:jc w:val="both"/>
            </w:pPr>
            <w:r w:rsidRPr="00CA3DD3">
              <w:t xml:space="preserve">Система должна позволять соискателю заполнить личные </w:t>
            </w:r>
            <w:r w:rsidRPr="00CA3DD3">
              <w:lastRenderedPageBreak/>
              <w:t xml:space="preserve">данные в формате полей анкеты в web-интерфейсе. </w:t>
            </w:r>
          </w:p>
          <w:p w14:paraId="23B8FBD4" w14:textId="021C1467" w:rsidR="00387D70" w:rsidRPr="00CA3DD3" w:rsidRDefault="00387D70" w:rsidP="00387D70">
            <w:r w:rsidRPr="00CA3DD3">
              <w:t>Перед началом заполнения анкеты соискатель должен быть предупрежден о необходимости получения до старта заполнения согласия родственников; обозначен список документов, которые могут понадобиться для заполнения анкеты и список документов, скан-копии которых нужно будет прикрепить к анкете.</w:t>
            </w:r>
          </w:p>
          <w:p w14:paraId="0A4754EA" w14:textId="6A9A4CD3" w:rsidR="00387D70" w:rsidRPr="00CA3DD3" w:rsidRDefault="00387D70" w:rsidP="00387D70">
            <w:r w:rsidRPr="00CA3DD3">
              <w:t xml:space="preserve">Соответственно, список необходимых документов включает: паспорт, ИНН (если есть), СНИЛС, трудовая книжка (или ее копия), дипломы и аттестаты, </w:t>
            </w:r>
            <w:r w:rsidR="00D3559E" w:rsidRPr="00CA3DD3">
              <w:t xml:space="preserve">рекомендательные письма, </w:t>
            </w:r>
            <w:r w:rsidRPr="00CA3DD3">
              <w:t>военный билет/приписное свидетельство для военнообязанных, водительские права</w:t>
            </w:r>
            <w:r w:rsidR="00CA3DD3" w:rsidRPr="00CA3DD3">
              <w:t>, справку об отсутствии/наличии судимости для определенных ДО</w:t>
            </w:r>
            <w:r w:rsidRPr="00CA3DD3">
              <w:t>.</w:t>
            </w:r>
          </w:p>
          <w:p w14:paraId="77BFFBF2" w14:textId="3AD4F8D0" w:rsidR="00850776" w:rsidRPr="00CA3DD3" w:rsidRDefault="00850776" w:rsidP="00850776">
            <w:r w:rsidRPr="00CA3DD3">
              <w:t>Все незаполненные поля должны выделяться красной рамкой при переходе между разделами анкеты.</w:t>
            </w:r>
          </w:p>
          <w:p w14:paraId="1B3169AE" w14:textId="77777777" w:rsidR="00850776" w:rsidRPr="00CA3DD3" w:rsidRDefault="00850776" w:rsidP="00850776">
            <w:r w:rsidRPr="00CA3DD3">
              <w:t xml:space="preserve">Список полей, которые необходимо реализовать в веб-анкете, представлены в приложении 1 данного ТЗ. </w:t>
            </w:r>
          </w:p>
          <w:p w14:paraId="51AFE7F1" w14:textId="77777777" w:rsidR="00850776" w:rsidRPr="00CA3DD3" w:rsidRDefault="00850776" w:rsidP="005257F0">
            <w:pPr>
              <w:keepNext/>
              <w:jc w:val="both"/>
            </w:pPr>
          </w:p>
        </w:tc>
        <w:tc>
          <w:tcPr>
            <w:tcW w:w="2681" w:type="dxa"/>
          </w:tcPr>
          <w:p w14:paraId="6461D713" w14:textId="77777777" w:rsidR="00275FE6" w:rsidRPr="00CA3DD3" w:rsidRDefault="007E1521" w:rsidP="005257F0">
            <w:pPr>
              <w:keepNext/>
              <w:jc w:val="both"/>
            </w:pPr>
            <w:r w:rsidRPr="00CA3DD3">
              <w:lastRenderedPageBreak/>
              <w:t>БТ-1, БТ-2</w:t>
            </w:r>
          </w:p>
        </w:tc>
      </w:tr>
      <w:tr w:rsidR="00275FE6" w:rsidRPr="00850776" w14:paraId="360A0CC4" w14:textId="77777777" w:rsidTr="005257F0">
        <w:tc>
          <w:tcPr>
            <w:tcW w:w="608" w:type="dxa"/>
            <w:shd w:val="clear" w:color="auto" w:fill="auto"/>
          </w:tcPr>
          <w:p w14:paraId="3BE6ABE6" w14:textId="77777777" w:rsidR="00275FE6" w:rsidRPr="007E1521" w:rsidRDefault="00275FE6" w:rsidP="00AA726B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1B5D78F0" w14:textId="77777777" w:rsidR="00275FE6" w:rsidRPr="00CA3DD3" w:rsidRDefault="00FD3369" w:rsidP="00FD3369">
            <w:pPr>
              <w:keepNext/>
              <w:jc w:val="both"/>
            </w:pPr>
            <w:r w:rsidRPr="00CA3DD3">
              <w:t>Заполнение адресов</w:t>
            </w:r>
          </w:p>
        </w:tc>
        <w:tc>
          <w:tcPr>
            <w:tcW w:w="3204" w:type="dxa"/>
            <w:shd w:val="clear" w:color="auto" w:fill="auto"/>
          </w:tcPr>
          <w:p w14:paraId="6BF5559E" w14:textId="77777777" w:rsidR="00275FE6" w:rsidRPr="00CA3DD3" w:rsidRDefault="00850776" w:rsidP="005257F0">
            <w:pPr>
              <w:keepNext/>
              <w:jc w:val="both"/>
            </w:pPr>
            <w:r w:rsidRPr="00CA3DD3">
              <w:t>Система должна позволять пользователю заполнять данные адресов по отображаемому шаблону на основе базы ФИАС (</w:t>
            </w:r>
            <w:hyperlink r:id="rId11">
              <w:r w:rsidRPr="00CA3DD3">
                <w:rPr>
                  <w:color w:val="1155CC"/>
                  <w:u w:val="single"/>
                </w:rPr>
                <w:t>https://fias.nalog.ru/Updates</w:t>
              </w:r>
            </w:hyperlink>
            <w:r w:rsidRPr="00CA3DD3">
              <w:t>). Соискатель может изменить автоматически заполненный адрес в соответствии с тем, как у него записано в документе.</w:t>
            </w:r>
          </w:p>
        </w:tc>
        <w:tc>
          <w:tcPr>
            <w:tcW w:w="2681" w:type="dxa"/>
          </w:tcPr>
          <w:p w14:paraId="3DE284B6" w14:textId="77777777" w:rsidR="00275FE6" w:rsidRPr="00CA3DD3" w:rsidRDefault="007E1521" w:rsidP="005257F0">
            <w:pPr>
              <w:keepNext/>
              <w:jc w:val="both"/>
            </w:pPr>
            <w:r w:rsidRPr="00CA3DD3">
              <w:t>БТ-1</w:t>
            </w:r>
          </w:p>
        </w:tc>
      </w:tr>
      <w:tr w:rsidR="00FD3369" w:rsidRPr="00850776" w14:paraId="66DB2D1E" w14:textId="77777777" w:rsidTr="005257F0">
        <w:tc>
          <w:tcPr>
            <w:tcW w:w="608" w:type="dxa"/>
            <w:shd w:val="clear" w:color="auto" w:fill="auto"/>
          </w:tcPr>
          <w:p w14:paraId="3A987C17" w14:textId="77777777" w:rsidR="00FD3369" w:rsidRPr="004E57C0" w:rsidRDefault="00FD3369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06DD63BD" w14:textId="77777777" w:rsidR="00FD3369" w:rsidRPr="00CA3DD3" w:rsidRDefault="00850776" w:rsidP="00CF58E2">
            <w:pPr>
              <w:keepNext/>
              <w:jc w:val="both"/>
            </w:pPr>
            <w:r w:rsidRPr="00CA3DD3">
              <w:t xml:space="preserve">Согласие на обработку ПД </w:t>
            </w:r>
            <w:r w:rsidR="00CF58E2" w:rsidRPr="00CA3DD3">
              <w:t>(кандидата и родственников)</w:t>
            </w:r>
          </w:p>
        </w:tc>
        <w:tc>
          <w:tcPr>
            <w:tcW w:w="3204" w:type="dxa"/>
            <w:shd w:val="clear" w:color="auto" w:fill="auto"/>
          </w:tcPr>
          <w:p w14:paraId="12EF1572" w14:textId="2A0A5141" w:rsidR="00306019" w:rsidRPr="00CA3DD3" w:rsidRDefault="00306019" w:rsidP="000854AA">
            <w:r w:rsidRPr="00CA3DD3">
              <w:t>Система должна предупреждать кандидата, что в ходе заполнения анкеты ему потребуется предоставить согласие на обработку персональных данных, своих и родственников. При этом конкретная формулировка этого информационного сообщения будет позже определена другим документом.</w:t>
            </w:r>
          </w:p>
          <w:p w14:paraId="7647F3EB" w14:textId="6FBBCE87" w:rsidR="00CF58E2" w:rsidRPr="00CA3DD3" w:rsidRDefault="00CF58E2" w:rsidP="000854AA">
            <w:r w:rsidRPr="00CA3DD3">
              <w:t>Система должна уведомить кандидата на этапе</w:t>
            </w:r>
            <w:r w:rsidR="00F22FF4" w:rsidRPr="00CA3DD3">
              <w:t xml:space="preserve">, предшествующем </w:t>
            </w:r>
            <w:r w:rsidRPr="00CA3DD3">
              <w:t>заполнени</w:t>
            </w:r>
            <w:r w:rsidR="00F22FF4" w:rsidRPr="00CA3DD3">
              <w:t>ю</w:t>
            </w:r>
            <w:r w:rsidRPr="00CA3DD3">
              <w:t xml:space="preserve"> </w:t>
            </w:r>
            <w:r w:rsidR="00F22FF4" w:rsidRPr="00CA3DD3">
              <w:t xml:space="preserve">персональной </w:t>
            </w:r>
            <w:r w:rsidRPr="00CA3DD3">
              <w:t>информации</w:t>
            </w:r>
            <w:r w:rsidR="00F22FF4" w:rsidRPr="00CA3DD3">
              <w:t>,</w:t>
            </w:r>
            <w:r w:rsidRPr="00CA3DD3">
              <w:t xml:space="preserve"> о необходимости предоставления согласия на обработку ПД и инструкцию о действиях. </w:t>
            </w:r>
          </w:p>
          <w:p w14:paraId="4165694B" w14:textId="6938F321" w:rsidR="000854AA" w:rsidRPr="00CA3DD3" w:rsidRDefault="00F22FF4" w:rsidP="000854AA">
            <w:r w:rsidRPr="00CA3DD3">
              <w:t>Система</w:t>
            </w:r>
            <w:r w:rsidR="000854AA" w:rsidRPr="00CA3DD3">
              <w:t xml:space="preserve"> </w:t>
            </w:r>
            <w:r w:rsidR="00CF58E2" w:rsidRPr="00CA3DD3">
              <w:t xml:space="preserve">также </w:t>
            </w:r>
            <w:r w:rsidR="000854AA" w:rsidRPr="00CA3DD3">
              <w:t xml:space="preserve">должна уведомить кандидата на этапе </w:t>
            </w:r>
            <w:r w:rsidR="007E5552" w:rsidRPr="00CA3DD3">
              <w:t xml:space="preserve">заполнения информации родственниках </w:t>
            </w:r>
            <w:r w:rsidR="000854AA" w:rsidRPr="00CA3DD3">
              <w:t xml:space="preserve">о необходимости предоставления согласия на обработку ПД родственников и инструкцию о действиях. </w:t>
            </w:r>
            <w:r w:rsidR="00816E60" w:rsidRPr="00CA3DD3">
              <w:t>Согласие на обработку данных кандидата должно быть выполнено в форме проставления галочки по факту согласия, а согласие на обработку ПДн родственников кандидата должно быть скачано на компьютер Кандидата в виде заполненного шаблона на соответствующем шаге и подгружено кандидатом в систему.</w:t>
            </w:r>
          </w:p>
          <w:p w14:paraId="5A34F247" w14:textId="6EC38C7D" w:rsidR="00306019" w:rsidRPr="00CA3DD3" w:rsidRDefault="00306019" w:rsidP="000854AA">
            <w:r w:rsidRPr="00CA3DD3">
              <w:t xml:space="preserve">В случае отсутствия </w:t>
            </w:r>
            <w:r w:rsidR="00816E60" w:rsidRPr="00CA3DD3">
              <w:t xml:space="preserve">какого-либо </w:t>
            </w:r>
            <w:r w:rsidRPr="00CA3DD3">
              <w:t>согласия, данные не должны сохраняться даже на время сессии.</w:t>
            </w:r>
          </w:p>
          <w:p w14:paraId="5B19AE05" w14:textId="2F280E4B" w:rsidR="00306019" w:rsidRPr="00CA3DD3" w:rsidRDefault="00306019" w:rsidP="00306019">
            <w:pPr>
              <w:ind w:hanging="360"/>
              <w:rPr>
                <w:color w:val="000000"/>
              </w:rPr>
            </w:pPr>
            <w:r w:rsidRPr="00CA3DD3">
              <w:t xml:space="preserve">      При этом, при запросе согласия кандидата система отображает ссылку на </w:t>
            </w:r>
            <w:r w:rsidRPr="00CA3DD3">
              <w:lastRenderedPageBreak/>
              <w:t xml:space="preserve">политику обработки ПДн Компании: </w:t>
            </w:r>
            <w:hyperlink r:id="rId12" w:tgtFrame="_blank" w:history="1">
              <w:r w:rsidRPr="00CA3DD3">
                <w:rPr>
                  <w:color w:val="954F72"/>
                  <w:u w:val="single"/>
                </w:rPr>
                <w:t>https://www.gazprom-neft.ru/files/documents/personal-data-handling-policy-ru-2021.pdf</w:t>
              </w:r>
            </w:hyperlink>
          </w:p>
          <w:p w14:paraId="1589DC38" w14:textId="6BECDB82" w:rsidR="00FD3369" w:rsidRPr="00CA3DD3" w:rsidRDefault="00D3559E" w:rsidP="00D3559E">
            <w:r w:rsidRPr="00CA3DD3">
              <w:t xml:space="preserve">Система должна осуществлять проверку наличия согласия и соответствия согласия установленной форме. </w:t>
            </w:r>
            <w:r w:rsidR="000854AA" w:rsidRPr="00CA3DD3">
              <w:t>Загрузка согласия не является обязательным полем, если согласие отсутствует</w:t>
            </w:r>
            <w:r w:rsidRPr="00CA3DD3">
              <w:t xml:space="preserve"> (или не соответствует установленной форме) </w:t>
            </w:r>
            <w:r w:rsidR="000854AA" w:rsidRPr="00CA3DD3">
              <w:t xml:space="preserve"> – реализовать на стороне системы Terrasoft возможность удаления данных о родственниках из анкеты.</w:t>
            </w:r>
          </w:p>
        </w:tc>
        <w:tc>
          <w:tcPr>
            <w:tcW w:w="2681" w:type="dxa"/>
          </w:tcPr>
          <w:p w14:paraId="64D1FCC6" w14:textId="77777777" w:rsidR="00FD3369" w:rsidRPr="00CA3DD3" w:rsidRDefault="007E1521" w:rsidP="005257F0">
            <w:pPr>
              <w:keepNext/>
              <w:jc w:val="both"/>
            </w:pPr>
            <w:r w:rsidRPr="00CA3DD3">
              <w:lastRenderedPageBreak/>
              <w:t>БТ-1, БТ-4</w:t>
            </w:r>
          </w:p>
        </w:tc>
      </w:tr>
      <w:tr w:rsidR="00F22FF4" w:rsidRPr="00850776" w14:paraId="00FCDEAD" w14:textId="77777777" w:rsidTr="005257F0">
        <w:tc>
          <w:tcPr>
            <w:tcW w:w="608" w:type="dxa"/>
            <w:shd w:val="clear" w:color="auto" w:fill="auto"/>
          </w:tcPr>
          <w:p w14:paraId="015EB50A" w14:textId="77777777" w:rsidR="00F22FF4" w:rsidRPr="004E57C0" w:rsidRDefault="00F22FF4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2953EBA5" w14:textId="77777777" w:rsidR="00F22FF4" w:rsidRPr="00CA3DD3" w:rsidRDefault="00F22FF4" w:rsidP="00FD3369">
            <w:pPr>
              <w:keepNext/>
              <w:jc w:val="both"/>
            </w:pPr>
            <w:r w:rsidRPr="00CA3DD3">
              <w:t>Прикрепление документов</w:t>
            </w:r>
          </w:p>
        </w:tc>
        <w:tc>
          <w:tcPr>
            <w:tcW w:w="3204" w:type="dxa"/>
            <w:shd w:val="clear" w:color="auto" w:fill="auto"/>
          </w:tcPr>
          <w:p w14:paraId="1383D676" w14:textId="77777777" w:rsidR="00961BBB" w:rsidRPr="00CA3DD3" w:rsidRDefault="00961BBB" w:rsidP="00961BBB">
            <w:r w:rsidRPr="00CA3DD3">
              <w:t>Финальным шагом заполнения анкеты сотруднику отображается окно для загрузки сканов-копий документов.</w:t>
            </w:r>
          </w:p>
          <w:p w14:paraId="43C730B7" w14:textId="77777777" w:rsidR="00961BBB" w:rsidRPr="00CA3DD3" w:rsidRDefault="00961BBB" w:rsidP="00961BBB">
            <w:r w:rsidRPr="00CA3DD3">
              <w:t xml:space="preserve">После заполнения анкеты и загрузки документов – система должна проверить данные на полноту (по обязательным полям), после чего передать загруженные скан-копии и заполненную анкету в файл-сервер системы </w:t>
            </w:r>
            <w:r w:rsidRPr="00CA3DD3">
              <w:rPr>
                <w:lang w:val="en-US"/>
              </w:rPr>
              <w:t>FriendWork</w:t>
            </w:r>
            <w:r w:rsidRPr="00CA3DD3">
              <w:t xml:space="preserve">. Названия сохраняемых документов должны быть читаемые, обязательно содержать </w:t>
            </w:r>
            <w:r w:rsidRPr="00CA3DD3">
              <w:rPr>
                <w:lang w:val="en-US"/>
              </w:rPr>
              <w:t>ID</w:t>
            </w:r>
            <w:r w:rsidRPr="00CA3DD3">
              <w:t>-кандидата. По названию можно будет идентифицировать, к какому кандидату они относятся, и какой тип документа загружен.</w:t>
            </w:r>
          </w:p>
          <w:p w14:paraId="4BA4B562" w14:textId="77777777" w:rsidR="00961BBB" w:rsidRPr="00CA3DD3" w:rsidRDefault="00961BBB" w:rsidP="00961BBB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bookmarkStart w:id="61" w:name="_Toc96092681"/>
            <w:r w:rsidRPr="00CA3DD3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  <w:t>Обязательные документы для загрузки:</w:t>
            </w:r>
            <w:bookmarkEnd w:id="61"/>
            <w:r w:rsidRPr="00CA3DD3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  <w:p w14:paraId="08CF4B1E" w14:textId="5BD33BD0" w:rsidR="00961BBB" w:rsidRPr="00CA3DD3" w:rsidRDefault="00961BBB" w:rsidP="00CB065B">
            <w:pPr>
              <w:pStyle w:val="2"/>
              <w:numPr>
                <w:ilvl w:val="0"/>
                <w:numId w:val="21"/>
              </w:numPr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bookmarkStart w:id="62" w:name="_Toc96092682"/>
            <w:r w:rsidRPr="00CA3DD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Копия паспорта (</w:t>
            </w:r>
            <w:r w:rsidR="00816E60" w:rsidRPr="00CA3DD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страницы 1-3</w:t>
            </w:r>
            <w:r w:rsidRPr="00CA3DD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)</w:t>
            </w:r>
            <w:bookmarkEnd w:id="62"/>
          </w:p>
          <w:p w14:paraId="13818190" w14:textId="54CDDE35" w:rsidR="00961BBB" w:rsidRPr="00CA3DD3" w:rsidRDefault="00961BBB" w:rsidP="00CB065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СНИЛС</w:t>
            </w:r>
          </w:p>
          <w:p w14:paraId="78D27B48" w14:textId="4D80D459" w:rsidR="00AB74B4" w:rsidRPr="00CA3DD3" w:rsidRDefault="00AB74B4" w:rsidP="00CB065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ИНН (обязательно – номер, опционально – скан)</w:t>
            </w:r>
          </w:p>
          <w:p w14:paraId="625F433B" w14:textId="223CE01F" w:rsidR="00AB74B4" w:rsidRPr="00CA3DD3" w:rsidRDefault="00AB74B4" w:rsidP="00CB065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Документы об образовании</w:t>
            </w:r>
          </w:p>
          <w:p w14:paraId="146ECCBF" w14:textId="73E0C836" w:rsidR="00085C3E" w:rsidRPr="00CA3DD3" w:rsidRDefault="00085C3E" w:rsidP="00CB065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Документ о воинской обязанности</w:t>
            </w:r>
          </w:p>
          <w:p w14:paraId="3933C9A2" w14:textId="7A062A5E" w:rsidR="00961BBB" w:rsidRPr="00CA3DD3" w:rsidRDefault="00AB74B4" w:rsidP="00961BB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Документ, подтверждающий право заниматься определенной деятельностью</w:t>
            </w:r>
            <w:r w:rsidR="00306019"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(добавление документа опционально и не блокирует прохождение анкеты, поскольку это релевантно только для определенных вакансий)</w:t>
            </w:r>
          </w:p>
          <w:p w14:paraId="59945833" w14:textId="1994356C" w:rsidR="00CA3DD3" w:rsidRPr="00CA3DD3" w:rsidRDefault="00CA3DD3" w:rsidP="00961BBB">
            <w:pPr>
              <w:pStyle w:val="afe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A3D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Справка об отсутствии/наличии судимости для определенных ДО</w:t>
            </w:r>
          </w:p>
          <w:p w14:paraId="12CB1E47" w14:textId="77777777" w:rsidR="00F22FF4" w:rsidRPr="00CA3DD3" w:rsidRDefault="00F22FF4" w:rsidP="007E5552">
            <w:r w:rsidRPr="00CA3DD3">
              <w:t>Система должна хранить</w:t>
            </w:r>
            <w:r w:rsidR="00961BBB" w:rsidRPr="00CA3DD3">
              <w:t xml:space="preserve"> скан-копии</w:t>
            </w:r>
            <w:r w:rsidRPr="00CA3DD3">
              <w:t xml:space="preserve"> в системе исключительно в случае подтверждения кандидатом своего согласия на хранение ПДн.</w:t>
            </w:r>
          </w:p>
        </w:tc>
        <w:tc>
          <w:tcPr>
            <w:tcW w:w="2681" w:type="dxa"/>
          </w:tcPr>
          <w:p w14:paraId="155535C7" w14:textId="77777777" w:rsidR="00F22FF4" w:rsidRPr="00CA3DD3" w:rsidRDefault="00961BBB" w:rsidP="005257F0">
            <w:pPr>
              <w:keepNext/>
              <w:jc w:val="both"/>
            </w:pPr>
            <w:r w:rsidRPr="00CA3DD3">
              <w:lastRenderedPageBreak/>
              <w:t>БТ-1</w:t>
            </w:r>
          </w:p>
        </w:tc>
      </w:tr>
      <w:tr w:rsidR="00FD3369" w:rsidRPr="00850776" w14:paraId="68AAEC8F" w14:textId="77777777" w:rsidTr="005257F0">
        <w:tc>
          <w:tcPr>
            <w:tcW w:w="608" w:type="dxa"/>
            <w:shd w:val="clear" w:color="auto" w:fill="auto"/>
          </w:tcPr>
          <w:p w14:paraId="7FF73BFB" w14:textId="77777777" w:rsidR="00FD3369" w:rsidRPr="004E57C0" w:rsidRDefault="00FD3369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4AC501AC" w14:textId="77777777" w:rsidR="00FD3369" w:rsidRPr="00CA3DD3" w:rsidRDefault="00961BBB" w:rsidP="00FD3369">
            <w:pPr>
              <w:keepNext/>
              <w:jc w:val="both"/>
            </w:pPr>
            <w:r w:rsidRPr="00CA3DD3">
              <w:t>Подтверждение</w:t>
            </w:r>
            <w:r w:rsidR="00122A61" w:rsidRPr="00CA3DD3">
              <w:t xml:space="preserve"> результатов</w:t>
            </w:r>
          </w:p>
        </w:tc>
        <w:tc>
          <w:tcPr>
            <w:tcW w:w="3204" w:type="dxa"/>
            <w:shd w:val="clear" w:color="auto" w:fill="auto"/>
          </w:tcPr>
          <w:p w14:paraId="02DE01AC" w14:textId="77777777" w:rsidR="00122A61" w:rsidRPr="00CA3DD3" w:rsidRDefault="00122A61" w:rsidP="007E5552">
            <w:r w:rsidRPr="00CA3DD3">
              <w:t xml:space="preserve">Данные должны быть сохранены на файл-сервере </w:t>
            </w:r>
            <w:r w:rsidRPr="00CA3DD3">
              <w:rPr>
                <w:lang w:val="en-US"/>
              </w:rPr>
              <w:t>FriendWork</w:t>
            </w:r>
            <w:r w:rsidRPr="00CA3DD3">
              <w:t xml:space="preserve"> в составе заполненной анкеты и приложенных сканов документов.</w:t>
            </w:r>
          </w:p>
          <w:p w14:paraId="19F2E353" w14:textId="77777777" w:rsidR="00122A61" w:rsidRPr="00CA3DD3" w:rsidRDefault="00122A61" w:rsidP="007E5552"/>
          <w:p w14:paraId="1607B7B5" w14:textId="77777777" w:rsidR="007E5552" w:rsidRPr="00CA3DD3" w:rsidRDefault="007E5552" w:rsidP="007E5552">
            <w:r w:rsidRPr="00CA3DD3">
              <w:t>По результатам выполнения Соискателем действий по инструкции – данные поступают в систему Terrasoft и систему Безопасности в формате, направленном Соискателем.</w:t>
            </w:r>
          </w:p>
          <w:p w14:paraId="411F48FC" w14:textId="77777777" w:rsidR="00961BBB" w:rsidRPr="00CA3DD3" w:rsidRDefault="00961BBB" w:rsidP="007E5552">
            <w:r w:rsidRPr="00CA3DD3">
              <w:lastRenderedPageBreak/>
              <w:t xml:space="preserve">Дополнительно необходимо реализовать хранение заполненной анкеты (в т.ч. данные о наличии согласия на обработку ПД родственников) в формате </w:t>
            </w:r>
            <w:r w:rsidRPr="00CA3DD3">
              <w:rPr>
                <w:lang w:val="en-US"/>
              </w:rPr>
              <w:t>XML</w:t>
            </w:r>
            <w:r w:rsidRPr="00CA3DD3">
              <w:t>-документа.</w:t>
            </w:r>
          </w:p>
          <w:p w14:paraId="683FC828" w14:textId="77777777" w:rsidR="00FD3369" w:rsidRPr="00CA3DD3" w:rsidRDefault="00FD3369" w:rsidP="005257F0">
            <w:pPr>
              <w:keepNext/>
              <w:jc w:val="both"/>
            </w:pPr>
          </w:p>
        </w:tc>
        <w:tc>
          <w:tcPr>
            <w:tcW w:w="2681" w:type="dxa"/>
          </w:tcPr>
          <w:p w14:paraId="71EE93D9" w14:textId="77777777" w:rsidR="00FD3369" w:rsidRPr="00CA3DD3" w:rsidRDefault="007E1521" w:rsidP="005257F0">
            <w:pPr>
              <w:keepNext/>
              <w:jc w:val="both"/>
            </w:pPr>
            <w:r w:rsidRPr="00CA3DD3">
              <w:lastRenderedPageBreak/>
              <w:t>БТ-2, БТ-3</w:t>
            </w:r>
          </w:p>
        </w:tc>
      </w:tr>
      <w:tr w:rsidR="00961BBB" w:rsidRPr="00850776" w14:paraId="2318B954" w14:textId="77777777" w:rsidTr="005257F0">
        <w:tc>
          <w:tcPr>
            <w:tcW w:w="608" w:type="dxa"/>
            <w:shd w:val="clear" w:color="auto" w:fill="auto"/>
          </w:tcPr>
          <w:p w14:paraId="00420631" w14:textId="77777777" w:rsidR="00961BBB" w:rsidRPr="004E57C0" w:rsidRDefault="00961BBB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7FF429EA" w14:textId="77777777" w:rsidR="00961BBB" w:rsidRPr="00CA3DD3" w:rsidRDefault="00961BBB" w:rsidP="00FD3369">
            <w:pPr>
              <w:keepNext/>
              <w:jc w:val="both"/>
            </w:pPr>
            <w:r w:rsidRPr="00CA3DD3">
              <w:t>Хранение данных</w:t>
            </w:r>
          </w:p>
        </w:tc>
        <w:tc>
          <w:tcPr>
            <w:tcW w:w="3204" w:type="dxa"/>
            <w:shd w:val="clear" w:color="auto" w:fill="auto"/>
          </w:tcPr>
          <w:p w14:paraId="54F8E4FA" w14:textId="77777777" w:rsidR="00961BBB" w:rsidRPr="00CA3DD3" w:rsidRDefault="00961BBB" w:rsidP="00961BBB">
            <w:r w:rsidRPr="00CA3DD3">
              <w:t>Время хранения сессионного ключа составляет 3 дня с момента его создания.</w:t>
            </w:r>
          </w:p>
          <w:p w14:paraId="6B75337E" w14:textId="77777777" w:rsidR="00961BBB" w:rsidRPr="00CA3DD3" w:rsidRDefault="00961BBB" w:rsidP="00961BBB">
            <w:r w:rsidRPr="00CA3DD3">
              <w:t>После истечения времени сессии, все данные Соискателя должны быть удалены с сервера.</w:t>
            </w:r>
          </w:p>
          <w:p w14:paraId="0A455F77" w14:textId="77777777" w:rsidR="00961BBB" w:rsidRPr="00CA3DD3" w:rsidRDefault="00961BBB" w:rsidP="00961BBB">
            <w:r w:rsidRPr="00CA3DD3">
              <w:t>Когда Соискатель заполняет Анкету, показывать ему информацию об остатке времени, округляя к размерам:</w:t>
            </w:r>
          </w:p>
          <w:p w14:paraId="226C00EB" w14:textId="77777777" w:rsidR="00961BBB" w:rsidRPr="00CA3DD3" w:rsidRDefault="00961BBB" w:rsidP="00CB065B">
            <w:pPr>
              <w:numPr>
                <w:ilvl w:val="0"/>
                <w:numId w:val="18"/>
              </w:numPr>
              <w:spacing w:line="276" w:lineRule="auto"/>
            </w:pPr>
            <w:r w:rsidRPr="00CA3DD3">
              <w:t>дней, если остаток больше суток;</w:t>
            </w:r>
          </w:p>
          <w:p w14:paraId="246C030D" w14:textId="77777777" w:rsidR="00961BBB" w:rsidRPr="00CA3DD3" w:rsidRDefault="00961BBB" w:rsidP="00CB065B">
            <w:pPr>
              <w:numPr>
                <w:ilvl w:val="0"/>
                <w:numId w:val="18"/>
              </w:numPr>
              <w:spacing w:line="276" w:lineRule="auto"/>
            </w:pPr>
            <w:r w:rsidRPr="00CA3DD3">
              <w:t>часов, если остаток меньше суток;</w:t>
            </w:r>
          </w:p>
          <w:p w14:paraId="5EBDCEBB" w14:textId="77777777" w:rsidR="00961BBB" w:rsidRPr="00CA3DD3" w:rsidRDefault="00961BBB" w:rsidP="00CB065B">
            <w:pPr>
              <w:numPr>
                <w:ilvl w:val="0"/>
                <w:numId w:val="18"/>
              </w:numPr>
              <w:spacing w:line="276" w:lineRule="auto"/>
            </w:pPr>
            <w:r w:rsidRPr="00CA3DD3">
              <w:t>минут, если остаток меньше часа.</w:t>
            </w:r>
          </w:p>
          <w:p w14:paraId="32B0C0F0" w14:textId="77777777" w:rsidR="00961BBB" w:rsidRPr="00CA3DD3" w:rsidRDefault="00961BBB" w:rsidP="00961BBB">
            <w:r w:rsidRPr="00CA3DD3">
              <w:t xml:space="preserve">Анкета может быть возвращена на доработку из системы </w:t>
            </w:r>
            <w:r w:rsidRPr="00CA3DD3">
              <w:rPr>
                <w:lang w:val="en-US"/>
              </w:rPr>
              <w:t>Terrasoft</w:t>
            </w:r>
            <w:r w:rsidRPr="00CA3DD3">
              <w:t>, в таком случае срок действия ключа продлевается на 3 дня. Реализовать возможность перезаписи документов после их повторной загрузки. Интерфейс должен позволять удалить загруженный документ и загрузить заново.</w:t>
            </w:r>
          </w:p>
          <w:p w14:paraId="41E68B55" w14:textId="77777777" w:rsidR="00961BBB" w:rsidRPr="00CA3DD3" w:rsidRDefault="00961BBB" w:rsidP="00961BBB">
            <w:r w:rsidRPr="00CA3DD3">
              <w:t>Заполненные анкеты должны храниться в базе и в виде файла формата .</w:t>
            </w:r>
            <w:r w:rsidRPr="00CA3DD3">
              <w:rPr>
                <w:lang w:val="en-US"/>
              </w:rPr>
              <w:t>docx</w:t>
            </w:r>
            <w:r w:rsidRPr="00CA3DD3">
              <w:t xml:space="preserve"> 2 года.</w:t>
            </w:r>
          </w:p>
          <w:p w14:paraId="447C150B" w14:textId="77777777" w:rsidR="00961BBB" w:rsidRPr="00CA3DD3" w:rsidRDefault="00961BBB" w:rsidP="005257F0">
            <w:pPr>
              <w:keepNext/>
              <w:jc w:val="both"/>
            </w:pPr>
          </w:p>
        </w:tc>
        <w:tc>
          <w:tcPr>
            <w:tcW w:w="2681" w:type="dxa"/>
          </w:tcPr>
          <w:p w14:paraId="674026AD" w14:textId="77777777" w:rsidR="00961BBB" w:rsidRPr="00CA3DD3" w:rsidRDefault="00961BBB" w:rsidP="005257F0">
            <w:pPr>
              <w:keepNext/>
              <w:jc w:val="both"/>
            </w:pPr>
            <w:r w:rsidRPr="00CA3DD3">
              <w:t>БТ-3, БТ-4</w:t>
            </w:r>
          </w:p>
        </w:tc>
      </w:tr>
      <w:tr w:rsidR="00FD3369" w:rsidRPr="00850776" w14:paraId="7344A930" w14:textId="77777777" w:rsidTr="005257F0">
        <w:tc>
          <w:tcPr>
            <w:tcW w:w="608" w:type="dxa"/>
            <w:shd w:val="clear" w:color="auto" w:fill="auto"/>
          </w:tcPr>
          <w:p w14:paraId="068A965F" w14:textId="77777777" w:rsidR="00FD3369" w:rsidRPr="004E57C0" w:rsidRDefault="00FD3369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0DB77F99" w14:textId="77777777" w:rsidR="00FD3369" w:rsidRPr="00CA3DD3" w:rsidRDefault="00961BBB" w:rsidP="00FD3369">
            <w:pPr>
              <w:keepNext/>
              <w:jc w:val="both"/>
            </w:pPr>
            <w:r w:rsidRPr="00CA3DD3">
              <w:t>Доработка данных</w:t>
            </w:r>
          </w:p>
        </w:tc>
        <w:tc>
          <w:tcPr>
            <w:tcW w:w="3204" w:type="dxa"/>
            <w:shd w:val="clear" w:color="auto" w:fill="auto"/>
          </w:tcPr>
          <w:p w14:paraId="53A6D631" w14:textId="18C24FCF" w:rsidR="00FD3369" w:rsidRPr="00CA3DD3" w:rsidRDefault="00F22FF4" w:rsidP="00096D9E">
            <w:pPr>
              <w:keepNext/>
              <w:jc w:val="both"/>
            </w:pPr>
            <w:r w:rsidRPr="00CA3DD3">
              <w:t>В случае, если при первичной проверк</w:t>
            </w:r>
            <w:r w:rsidR="00CA3DD3">
              <w:t xml:space="preserve">е </w:t>
            </w:r>
            <w:r w:rsidRPr="00CA3DD3">
              <w:t xml:space="preserve">сотрудниками Компании обнаруживается, что заполненные Кандидатом данные не соответствуют/не полностью соответствуют ожидаемой полноте заполнения/формату или иным </w:t>
            </w:r>
            <w:r w:rsidRPr="00CA3DD3">
              <w:lastRenderedPageBreak/>
              <w:t xml:space="preserve">критериям, то у проверяющего сотрудника должен быть функционал отправки анкеты на доработку с добавлением комментариев. Это требование должно быть реализовано на стороне системы </w:t>
            </w:r>
            <w:r w:rsidRPr="00CA3DD3">
              <w:rPr>
                <w:lang w:val="en-US"/>
              </w:rPr>
              <w:t>Terrasoft</w:t>
            </w:r>
            <w:r w:rsidRPr="00CA3DD3">
              <w:t>.</w:t>
            </w:r>
          </w:p>
        </w:tc>
        <w:tc>
          <w:tcPr>
            <w:tcW w:w="2681" w:type="dxa"/>
          </w:tcPr>
          <w:p w14:paraId="4273E5D3" w14:textId="77777777" w:rsidR="00FD3369" w:rsidRPr="00CA3DD3" w:rsidRDefault="00961BBB" w:rsidP="005257F0">
            <w:pPr>
              <w:keepNext/>
              <w:jc w:val="both"/>
            </w:pPr>
            <w:r w:rsidRPr="00CA3DD3">
              <w:lastRenderedPageBreak/>
              <w:t>БТ-3</w:t>
            </w:r>
          </w:p>
        </w:tc>
      </w:tr>
      <w:tr w:rsidR="009D534A" w:rsidRPr="00850776" w14:paraId="1708FB70" w14:textId="77777777" w:rsidTr="009D534A">
        <w:trPr>
          <w:trHeight w:val="451"/>
        </w:trPr>
        <w:tc>
          <w:tcPr>
            <w:tcW w:w="608" w:type="dxa"/>
            <w:shd w:val="clear" w:color="auto" w:fill="auto"/>
          </w:tcPr>
          <w:p w14:paraId="2C1B98F7" w14:textId="77777777" w:rsidR="009D534A" w:rsidRPr="004E57C0" w:rsidRDefault="009D534A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39C7FF64" w14:textId="729FD8AA" w:rsidR="009D534A" w:rsidRPr="00CA3DD3" w:rsidRDefault="004E743B" w:rsidP="00FD3369">
            <w:pPr>
              <w:keepNext/>
              <w:jc w:val="both"/>
            </w:pPr>
            <w:r w:rsidRPr="00CA3DD3">
              <w:t>Вход в систему через госуслуги</w:t>
            </w:r>
          </w:p>
        </w:tc>
        <w:tc>
          <w:tcPr>
            <w:tcW w:w="3204" w:type="dxa"/>
            <w:shd w:val="clear" w:color="auto" w:fill="auto"/>
          </w:tcPr>
          <w:p w14:paraId="2DA5E964" w14:textId="77777777" w:rsidR="00223DBA" w:rsidRPr="00CA3DD3" w:rsidRDefault="00AB74B4" w:rsidP="005257F0">
            <w:pPr>
              <w:keepNext/>
              <w:jc w:val="both"/>
            </w:pPr>
            <w:r w:rsidRPr="00CA3DD3">
              <w:t xml:space="preserve">Система должна поддерживать возможность входа через портал </w:t>
            </w:r>
            <w:r w:rsidR="00223DBA" w:rsidRPr="00CA3DD3">
              <w:t>госуслуги.</w:t>
            </w:r>
          </w:p>
          <w:p w14:paraId="1F50DE92" w14:textId="49E4BFFB" w:rsidR="00223DBA" w:rsidRPr="00CA3DD3" w:rsidRDefault="00223DBA" w:rsidP="005257F0">
            <w:pPr>
              <w:keepNext/>
              <w:jc w:val="both"/>
            </w:pPr>
            <w:r w:rsidRPr="00CA3DD3">
              <w:t>Опция входа через портал госуслуг должна быть альтернативой входу по логину и паролю. Система информирует пользователя, что при входе через госуслуги часть данных для анкеты соискателя будет передана из системы, что упростит/ускорит процесс заполнения соискателем анкеты.</w:t>
            </w:r>
          </w:p>
          <w:p w14:paraId="22679E47" w14:textId="65B679E1" w:rsidR="009D534A" w:rsidRPr="00CA3DD3" w:rsidRDefault="00223DBA" w:rsidP="005257F0">
            <w:pPr>
              <w:keepNext/>
              <w:jc w:val="both"/>
            </w:pPr>
            <w:r w:rsidRPr="00CA3DD3">
              <w:t>Для осуществления этой альтернативной возможности пользователь выбирает на странице входа соответствующую иконку/кнопку, оказывается переадресован на окно ввода данных для входа на портал госуслуг, заполняет данные.</w:t>
            </w:r>
          </w:p>
          <w:p w14:paraId="489D79FE" w14:textId="6798ECC6" w:rsidR="00223DBA" w:rsidRPr="00CA3DD3" w:rsidRDefault="00223DBA" w:rsidP="005257F0">
            <w:pPr>
              <w:keepNext/>
              <w:jc w:val="both"/>
            </w:pPr>
            <w:r w:rsidRPr="00CA3DD3">
              <w:t>В случае, если пользователь выполнил вход через госуслуги, ФИО, пол, данные его паспорта, СНИЛСа, ИНН, адресов регистрации и проживания, данные дипломов, состав семьи передаются в анкету с госуслуг в форме предзаполненных полей.</w:t>
            </w:r>
          </w:p>
        </w:tc>
        <w:tc>
          <w:tcPr>
            <w:tcW w:w="2681" w:type="dxa"/>
          </w:tcPr>
          <w:p w14:paraId="5C5DD6DE" w14:textId="038CD096" w:rsidR="009D534A" w:rsidRPr="00CA3DD3" w:rsidRDefault="00223DBA" w:rsidP="005257F0">
            <w:pPr>
              <w:keepNext/>
              <w:jc w:val="both"/>
            </w:pPr>
            <w:r w:rsidRPr="00CA3DD3">
              <w:t>БТ-1</w:t>
            </w:r>
          </w:p>
        </w:tc>
      </w:tr>
      <w:tr w:rsidR="00D3559E" w:rsidRPr="00850776" w14:paraId="72A7F566" w14:textId="77777777" w:rsidTr="009D534A">
        <w:trPr>
          <w:trHeight w:val="451"/>
        </w:trPr>
        <w:tc>
          <w:tcPr>
            <w:tcW w:w="608" w:type="dxa"/>
            <w:shd w:val="clear" w:color="auto" w:fill="auto"/>
          </w:tcPr>
          <w:p w14:paraId="5A4A1BC4" w14:textId="77777777" w:rsidR="00D3559E" w:rsidRPr="004E57C0" w:rsidRDefault="00D3559E" w:rsidP="00AA726B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</w:tcPr>
          <w:p w14:paraId="68181D52" w14:textId="342C7270" w:rsidR="00D3559E" w:rsidRPr="00CA3DD3" w:rsidRDefault="00D3559E" w:rsidP="00FD3369">
            <w:pPr>
              <w:keepNext/>
              <w:jc w:val="both"/>
            </w:pPr>
            <w:r w:rsidRPr="00CA3DD3">
              <w:t>Передача информации в СКРАФФ</w:t>
            </w:r>
          </w:p>
        </w:tc>
        <w:tc>
          <w:tcPr>
            <w:tcW w:w="3204" w:type="dxa"/>
            <w:shd w:val="clear" w:color="auto" w:fill="auto"/>
          </w:tcPr>
          <w:p w14:paraId="0029BAF2" w14:textId="40A1745F" w:rsidR="00D3559E" w:rsidRPr="00CA3DD3" w:rsidRDefault="00D3559E" w:rsidP="005257F0">
            <w:pPr>
              <w:keepNext/>
              <w:jc w:val="both"/>
            </w:pPr>
            <w:r w:rsidRPr="00CA3DD3">
              <w:t xml:space="preserve">Система должна передавать собранную </w:t>
            </w:r>
            <w:r w:rsidR="00096D9E" w:rsidRPr="00CA3DD3">
              <w:t>информацию</w:t>
            </w:r>
            <w:r w:rsidRPr="00CA3DD3">
              <w:t xml:space="preserve"> о Кандидате в формате пакета согласованного формата (формат будет определен позже и описан в отдельном документа).</w:t>
            </w:r>
          </w:p>
        </w:tc>
        <w:tc>
          <w:tcPr>
            <w:tcW w:w="2681" w:type="dxa"/>
          </w:tcPr>
          <w:p w14:paraId="5BF57575" w14:textId="241699BA" w:rsidR="00D3559E" w:rsidRPr="00CA3DD3" w:rsidRDefault="00D3559E" w:rsidP="005257F0">
            <w:pPr>
              <w:keepNext/>
              <w:jc w:val="both"/>
            </w:pPr>
            <w:r w:rsidRPr="00CA3DD3">
              <w:t>БТ-4</w:t>
            </w:r>
          </w:p>
        </w:tc>
      </w:tr>
    </w:tbl>
    <w:p w14:paraId="4EA2A3AB" w14:textId="77777777" w:rsidR="00275FE6" w:rsidRPr="00327B9C" w:rsidRDefault="00275FE6" w:rsidP="00275FE6">
      <w:pPr>
        <w:keepNext/>
        <w:jc w:val="both"/>
        <w:rPr>
          <w:rFonts w:cs="Arial"/>
          <w:noProof/>
        </w:rPr>
      </w:pPr>
    </w:p>
    <w:p w14:paraId="506DC8DD" w14:textId="77777777" w:rsidR="00275FE6" w:rsidRPr="00327B9C" w:rsidRDefault="00275FE6" w:rsidP="00275FE6">
      <w:pPr>
        <w:keepNext/>
        <w:jc w:val="center"/>
        <w:rPr>
          <w:rFonts w:cs="Arial"/>
        </w:rPr>
      </w:pPr>
    </w:p>
    <w:p w14:paraId="1EBF95C9" w14:textId="77777777" w:rsidR="0055785B" w:rsidRPr="00D322ED" w:rsidRDefault="0055785B" w:rsidP="0055785B">
      <w:pPr>
        <w:pStyle w:val="3"/>
        <w:rPr>
          <w:rFonts w:ascii="Arial" w:hAnsi="Arial" w:cs="Arial"/>
          <w:lang w:val="ru-RU"/>
        </w:rPr>
      </w:pPr>
      <w:bookmarkStart w:id="63" w:name="_Toc442124645"/>
      <w:bookmarkStart w:id="64" w:name="_Toc96092683"/>
      <w:bookmarkStart w:id="65" w:name="_Toc464048339"/>
      <w:bookmarkStart w:id="66" w:name="_Toc531717313"/>
      <w:r w:rsidRPr="00D322ED">
        <w:rPr>
          <w:rFonts w:ascii="Arial" w:hAnsi="Arial" w:cs="Arial"/>
          <w:lang w:val="ru-RU"/>
        </w:rPr>
        <w:t xml:space="preserve">Требования к интеграции со смежными </w:t>
      </w:r>
      <w:bookmarkEnd w:id="63"/>
      <w:r w:rsidRPr="00D322ED">
        <w:rPr>
          <w:rFonts w:ascii="Arial" w:hAnsi="Arial" w:cs="Arial"/>
          <w:lang w:val="ru-RU"/>
        </w:rPr>
        <w:t>бизнес-системами / бизнес-решениями</w:t>
      </w:r>
      <w:bookmarkEnd w:id="64"/>
    </w:p>
    <w:p w14:paraId="196BD117" w14:textId="77777777" w:rsidR="0055785B" w:rsidRPr="004E57C0" w:rsidRDefault="0055785B" w:rsidP="0055785B">
      <w:pPr>
        <w:pStyle w:val="af2"/>
        <w:keepNext/>
        <w:rPr>
          <w:lang w:val="ru-RU"/>
        </w:rPr>
      </w:pPr>
      <w:bookmarkStart w:id="67" w:name="_Toc533530618"/>
      <w:r w:rsidRPr="004E57C0">
        <w:rPr>
          <w:lang w:val="ru-RU"/>
        </w:rPr>
        <w:t xml:space="preserve">Таблица </w:t>
      </w:r>
      <w:r w:rsidRPr="004E57C0">
        <w:fldChar w:fldCharType="begin"/>
      </w:r>
      <w:r w:rsidRPr="004E57C0">
        <w:rPr>
          <w:lang w:val="ru-RU"/>
        </w:rPr>
        <w:instrText xml:space="preserve"> </w:instrText>
      </w:r>
      <w:r w:rsidRPr="004E57C0">
        <w:instrText>SEQ</w:instrText>
      </w:r>
      <w:r w:rsidRPr="004E57C0">
        <w:rPr>
          <w:lang w:val="ru-RU"/>
        </w:rPr>
        <w:instrText xml:space="preserve"> Таблица \* </w:instrText>
      </w:r>
      <w:r w:rsidRPr="004E57C0">
        <w:instrText>ARABIC</w:instrText>
      </w:r>
      <w:r w:rsidRPr="004E57C0">
        <w:rPr>
          <w:lang w:val="ru-RU"/>
        </w:rPr>
        <w:instrText xml:space="preserve"> </w:instrText>
      </w:r>
      <w:r w:rsidRPr="004E57C0">
        <w:fldChar w:fldCharType="separate"/>
      </w:r>
      <w:r w:rsidR="00447746" w:rsidRPr="003B7FFA">
        <w:rPr>
          <w:noProof/>
          <w:lang w:val="ru-RU"/>
        </w:rPr>
        <w:t>9</w:t>
      </w:r>
      <w:r w:rsidRPr="004E57C0">
        <w:fldChar w:fldCharType="end"/>
      </w:r>
      <w:r w:rsidRPr="004E57C0">
        <w:rPr>
          <w:lang w:val="ru-RU"/>
        </w:rPr>
        <w:t>. Смежные бизнес-системы / бизнес-решения</w:t>
      </w:r>
      <w:bookmarkEnd w:id="67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470"/>
        <w:gridCol w:w="3685"/>
      </w:tblGrid>
      <w:tr w:rsidR="0055785B" w:rsidRPr="006C649B" w14:paraId="3614160E" w14:textId="77777777" w:rsidTr="0055785B">
        <w:trPr>
          <w:tblHeader/>
        </w:trPr>
        <w:tc>
          <w:tcPr>
            <w:tcW w:w="484" w:type="dxa"/>
            <w:shd w:val="clear" w:color="auto" w:fill="0070C0"/>
          </w:tcPr>
          <w:p w14:paraId="5841203E" w14:textId="77777777" w:rsidR="0055785B" w:rsidRPr="006C649B" w:rsidRDefault="0055785B" w:rsidP="0055785B">
            <w:pPr>
              <w:keepNext/>
              <w:jc w:val="both"/>
              <w:rPr>
                <w:rFonts w:cs="Arial"/>
                <w:b/>
                <w:color w:val="FFFFFF" w:themeColor="background1"/>
              </w:rPr>
            </w:pPr>
            <w:r w:rsidRPr="006C649B">
              <w:rPr>
                <w:rFonts w:cs="Arial"/>
                <w:b/>
                <w:color w:val="FFFFFF" w:themeColor="background1"/>
              </w:rPr>
              <w:t>№</w:t>
            </w:r>
          </w:p>
        </w:tc>
        <w:tc>
          <w:tcPr>
            <w:tcW w:w="5470" w:type="dxa"/>
            <w:shd w:val="clear" w:color="auto" w:fill="0070C0"/>
            <w:vAlign w:val="center"/>
          </w:tcPr>
          <w:p w14:paraId="557ECFE7" w14:textId="77777777" w:rsidR="0055785B" w:rsidRPr="006C649B" w:rsidRDefault="0055785B" w:rsidP="0055785B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6C649B">
              <w:rPr>
                <w:rFonts w:cs="Arial"/>
                <w:b/>
                <w:color w:val="FFFFFF" w:themeColor="background1"/>
              </w:rPr>
              <w:t xml:space="preserve">Смежная </w:t>
            </w:r>
            <w:r>
              <w:rPr>
                <w:rFonts w:cs="Arial"/>
                <w:b/>
                <w:color w:val="FFFFFF" w:themeColor="background1"/>
              </w:rPr>
              <w:t>бизнес-система / бизнес-решение</w:t>
            </w:r>
          </w:p>
        </w:tc>
        <w:tc>
          <w:tcPr>
            <w:tcW w:w="3685" w:type="dxa"/>
            <w:shd w:val="clear" w:color="auto" w:fill="0070C0"/>
            <w:vAlign w:val="center"/>
          </w:tcPr>
          <w:p w14:paraId="7CFAA18A" w14:textId="77777777" w:rsidR="0055785B" w:rsidRPr="006C649B" w:rsidRDefault="0055785B" w:rsidP="0055785B">
            <w:pPr>
              <w:keepNext/>
              <w:jc w:val="center"/>
              <w:rPr>
                <w:rFonts w:cs="Arial"/>
                <w:b/>
                <w:color w:val="FFFFFF" w:themeColor="background1"/>
              </w:rPr>
            </w:pPr>
            <w:r w:rsidRPr="00BA252A">
              <w:rPr>
                <w:rFonts w:cs="Arial"/>
                <w:b/>
                <w:color w:val="FFFFFF" w:themeColor="background1"/>
              </w:rPr>
              <w:t>Передаваемый объем данных</w:t>
            </w:r>
          </w:p>
        </w:tc>
      </w:tr>
      <w:tr w:rsidR="0055785B" w:rsidRPr="00553EF8" w14:paraId="32D8AD51" w14:textId="77777777" w:rsidTr="0055785B">
        <w:tc>
          <w:tcPr>
            <w:tcW w:w="484" w:type="dxa"/>
            <w:shd w:val="clear" w:color="auto" w:fill="auto"/>
          </w:tcPr>
          <w:p w14:paraId="3B9EF8B8" w14:textId="77777777" w:rsidR="0055785B" w:rsidRPr="00CA3DD3" w:rsidRDefault="0055785B" w:rsidP="00CB065B">
            <w:pPr>
              <w:pStyle w:val="afe"/>
              <w:keepNext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70" w:type="dxa"/>
            <w:shd w:val="clear" w:color="auto" w:fill="auto"/>
          </w:tcPr>
          <w:p w14:paraId="5CB87851" w14:textId="77777777" w:rsidR="0055785B" w:rsidRPr="00CA3DD3" w:rsidRDefault="00800E9D" w:rsidP="0055785B">
            <w:pPr>
              <w:keepNext/>
              <w:jc w:val="both"/>
              <w:rPr>
                <w:rFonts w:cs="Arial"/>
                <w:color w:val="000000" w:themeColor="text1"/>
              </w:rPr>
            </w:pPr>
            <w:r w:rsidRPr="00CA3DD3">
              <w:rPr>
                <w:rFonts w:cs="Arial"/>
                <w:color w:val="000000" w:themeColor="text1"/>
              </w:rPr>
              <w:t>Terrasoft</w:t>
            </w:r>
          </w:p>
        </w:tc>
        <w:tc>
          <w:tcPr>
            <w:tcW w:w="3685" w:type="dxa"/>
            <w:shd w:val="clear" w:color="auto" w:fill="auto"/>
          </w:tcPr>
          <w:p w14:paraId="2BECB496" w14:textId="49677E52" w:rsidR="0055785B" w:rsidRPr="00CA3DD3" w:rsidRDefault="00CA3DD3" w:rsidP="0055785B">
            <w:pPr>
              <w:keepNext/>
              <w:jc w:val="both"/>
              <w:rPr>
                <w:rFonts w:cs="Arial"/>
                <w:color w:val="000000" w:themeColor="text1"/>
              </w:rPr>
            </w:pPr>
            <w:r w:rsidRPr="00CA3DD3">
              <w:rPr>
                <w:rFonts w:cs="Arial"/>
                <w:color w:val="000000" w:themeColor="text1"/>
              </w:rPr>
              <w:t>Будет определен в отдельном документе.</w:t>
            </w:r>
          </w:p>
        </w:tc>
      </w:tr>
      <w:tr w:rsidR="0055785B" w:rsidRPr="00553EF8" w14:paraId="343153DA" w14:textId="77777777" w:rsidTr="0055785B">
        <w:tc>
          <w:tcPr>
            <w:tcW w:w="484" w:type="dxa"/>
            <w:shd w:val="clear" w:color="auto" w:fill="auto"/>
          </w:tcPr>
          <w:p w14:paraId="3D7DD990" w14:textId="77777777" w:rsidR="0055785B" w:rsidRPr="00CA3DD3" w:rsidRDefault="0055785B" w:rsidP="00CB065B">
            <w:pPr>
              <w:pStyle w:val="afe"/>
              <w:keepNext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70" w:type="dxa"/>
            <w:shd w:val="clear" w:color="auto" w:fill="auto"/>
          </w:tcPr>
          <w:p w14:paraId="20103AB0" w14:textId="08FDFD8F" w:rsidR="0055785B" w:rsidRPr="00CA3DD3" w:rsidRDefault="00800E9D" w:rsidP="0055785B">
            <w:pPr>
              <w:keepNext/>
              <w:jc w:val="both"/>
              <w:rPr>
                <w:rFonts w:cs="Arial"/>
                <w:color w:val="000000" w:themeColor="text1"/>
              </w:rPr>
            </w:pPr>
            <w:r w:rsidRPr="00CA3DD3">
              <w:rPr>
                <w:rFonts w:cs="Arial"/>
                <w:color w:val="000000" w:themeColor="text1"/>
              </w:rPr>
              <w:t>Система</w:t>
            </w:r>
            <w:r w:rsidR="00CA3DD3" w:rsidRPr="00CA3DD3">
              <w:rPr>
                <w:rFonts w:cs="Arial"/>
                <w:color w:val="000000" w:themeColor="text1"/>
              </w:rPr>
              <w:t xml:space="preserve">службы </w:t>
            </w:r>
            <w:r w:rsidRPr="00CA3DD3">
              <w:rPr>
                <w:rFonts w:cs="Arial"/>
                <w:color w:val="000000" w:themeColor="text1"/>
              </w:rPr>
              <w:t xml:space="preserve"> безопасности</w:t>
            </w:r>
            <w:r w:rsidR="00CA3DD3" w:rsidRPr="00CA3DD3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9A82F75" w14:textId="527F5000" w:rsidR="0055785B" w:rsidRPr="00CA3DD3" w:rsidRDefault="00CA3DD3" w:rsidP="0055785B">
            <w:pPr>
              <w:keepNext/>
              <w:jc w:val="both"/>
              <w:rPr>
                <w:rFonts w:cs="Arial"/>
                <w:color w:val="000000" w:themeColor="text1"/>
              </w:rPr>
            </w:pPr>
            <w:r w:rsidRPr="00CA3DD3">
              <w:rPr>
                <w:rFonts w:cs="Arial"/>
                <w:color w:val="000000" w:themeColor="text1"/>
              </w:rPr>
              <w:t>Будет определен в отдельном документе.</w:t>
            </w:r>
          </w:p>
        </w:tc>
      </w:tr>
    </w:tbl>
    <w:p w14:paraId="636A9C73" w14:textId="77777777" w:rsidR="0055785B" w:rsidRPr="00D322ED" w:rsidRDefault="0055785B" w:rsidP="0055785B">
      <w:pPr>
        <w:pStyle w:val="3"/>
        <w:rPr>
          <w:rFonts w:ascii="Arial" w:hAnsi="Arial" w:cs="Arial"/>
          <w:lang w:val="ru-RU"/>
        </w:rPr>
      </w:pPr>
      <w:bookmarkStart w:id="68" w:name="_Toc464048327"/>
      <w:bookmarkStart w:id="69" w:name="_Toc96092684"/>
      <w:bookmarkStart w:id="70" w:name="_Toc375737922"/>
      <w:bookmarkStart w:id="71" w:name="_Toc464048330"/>
      <w:r w:rsidRPr="00D322ED">
        <w:rPr>
          <w:rFonts w:ascii="Arial" w:hAnsi="Arial" w:cs="Arial"/>
          <w:lang w:val="ru-RU"/>
        </w:rPr>
        <w:t>Требования к функциональным рол</w:t>
      </w:r>
      <w:bookmarkEnd w:id="68"/>
      <w:r w:rsidRPr="00D322ED">
        <w:rPr>
          <w:rFonts w:ascii="Arial" w:hAnsi="Arial" w:cs="Arial"/>
          <w:lang w:val="ru-RU"/>
        </w:rPr>
        <w:t>ям</w:t>
      </w:r>
      <w:bookmarkEnd w:id="69"/>
    </w:p>
    <w:p w14:paraId="14193BAF" w14:textId="77777777" w:rsidR="0055785B" w:rsidRPr="00F41CC2" w:rsidRDefault="0055785B" w:rsidP="0055785B">
      <w:pPr>
        <w:pStyle w:val="af2"/>
        <w:rPr>
          <w:rFonts w:cs="Arial"/>
          <w:lang w:val="ru-RU"/>
        </w:rPr>
      </w:pPr>
      <w:bookmarkStart w:id="72" w:name="_Toc533530619"/>
      <w:r w:rsidRPr="00F41CC2">
        <w:rPr>
          <w:rFonts w:cs="Arial"/>
          <w:lang w:val="ru-RU"/>
        </w:rPr>
        <w:t xml:space="preserve">Таблица </w:t>
      </w:r>
      <w:r w:rsidRPr="00327B9C">
        <w:rPr>
          <w:rFonts w:cs="Arial"/>
        </w:rPr>
        <w:fldChar w:fldCharType="begin"/>
      </w:r>
      <w:r w:rsidRPr="00F41CC2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instrText>SEQ</w:instrText>
      </w:r>
      <w:r w:rsidRPr="00F41CC2">
        <w:rPr>
          <w:rFonts w:cs="Arial"/>
          <w:lang w:val="ru-RU"/>
        </w:rPr>
        <w:instrText xml:space="preserve"> Таблица \* </w:instrText>
      </w:r>
      <w:r w:rsidRPr="00327B9C">
        <w:rPr>
          <w:rFonts w:cs="Arial"/>
        </w:rPr>
        <w:instrText>ARABIC</w:instrText>
      </w:r>
      <w:r w:rsidRPr="00F41CC2">
        <w:rPr>
          <w:rFonts w:cs="Arial"/>
          <w:lang w:val="ru-RU"/>
        </w:rPr>
        <w:instrText xml:space="preserve"> </w:instrText>
      </w:r>
      <w:r w:rsidRPr="00327B9C">
        <w:rPr>
          <w:rFonts w:cs="Arial"/>
        </w:rPr>
        <w:fldChar w:fldCharType="separate"/>
      </w:r>
      <w:r w:rsidR="00447746">
        <w:rPr>
          <w:rFonts w:cs="Arial"/>
          <w:noProof/>
        </w:rPr>
        <w:t>10</w:t>
      </w:r>
      <w:r w:rsidRPr="00327B9C">
        <w:rPr>
          <w:rFonts w:cs="Arial"/>
        </w:rPr>
        <w:fldChar w:fldCharType="end"/>
      </w:r>
      <w:r w:rsidRPr="00F41CC2">
        <w:rPr>
          <w:rFonts w:cs="Arial"/>
          <w:lang w:val="ru-RU"/>
        </w:rPr>
        <w:t xml:space="preserve">. </w:t>
      </w:r>
      <w:r w:rsidRPr="00541B76">
        <w:rPr>
          <w:rFonts w:cs="Arial"/>
          <w:lang w:val="ru-RU"/>
        </w:rPr>
        <w:t xml:space="preserve">Реестр </w:t>
      </w:r>
      <w:r>
        <w:rPr>
          <w:rFonts w:cs="Arial"/>
          <w:lang w:val="ru-RU"/>
        </w:rPr>
        <w:t>ф</w:t>
      </w:r>
      <w:r w:rsidRPr="00F41CC2">
        <w:rPr>
          <w:lang w:val="ru-RU"/>
        </w:rPr>
        <w:t>ункциональны</w:t>
      </w:r>
      <w:r>
        <w:rPr>
          <w:lang w:val="ru-RU"/>
        </w:rPr>
        <w:t>х</w:t>
      </w:r>
      <w:r w:rsidRPr="00F41CC2">
        <w:rPr>
          <w:lang w:val="ru-RU"/>
        </w:rPr>
        <w:t xml:space="preserve"> рол</w:t>
      </w:r>
      <w:r>
        <w:rPr>
          <w:lang w:val="ru-RU"/>
        </w:rPr>
        <w:t>ей</w:t>
      </w:r>
      <w:bookmarkEnd w:id="7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50"/>
        <w:gridCol w:w="4617"/>
      </w:tblGrid>
      <w:tr w:rsidR="0055785B" w:rsidRPr="00327B9C" w14:paraId="18D60500" w14:textId="77777777" w:rsidTr="0055785B">
        <w:trPr>
          <w:tblHeader/>
        </w:trPr>
        <w:tc>
          <w:tcPr>
            <w:tcW w:w="291" w:type="pct"/>
            <w:shd w:val="clear" w:color="auto" w:fill="0070C0"/>
          </w:tcPr>
          <w:p w14:paraId="2713759A" w14:textId="77777777" w:rsidR="0055785B" w:rsidRPr="00327B9C" w:rsidRDefault="0055785B" w:rsidP="0055785B">
            <w:pPr>
              <w:keepNext/>
              <w:jc w:val="both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>№</w:t>
            </w:r>
          </w:p>
        </w:tc>
        <w:tc>
          <w:tcPr>
            <w:tcW w:w="2311" w:type="pct"/>
            <w:shd w:val="clear" w:color="auto" w:fill="0070C0"/>
          </w:tcPr>
          <w:p w14:paraId="3093644C" w14:textId="77777777" w:rsidR="0055785B" w:rsidRPr="00327B9C" w:rsidRDefault="0055785B" w:rsidP="0055785B">
            <w:pPr>
              <w:keepNext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Ф</w:t>
            </w:r>
            <w:r w:rsidRPr="00F41CC2">
              <w:rPr>
                <w:rFonts w:cs="Arial"/>
                <w:b/>
                <w:color w:val="FFFFFF"/>
              </w:rPr>
              <w:t>ункциональн</w:t>
            </w:r>
            <w:r>
              <w:rPr>
                <w:rFonts w:cs="Arial"/>
                <w:b/>
                <w:color w:val="FFFFFF"/>
              </w:rPr>
              <w:t>ая</w:t>
            </w:r>
            <w:r w:rsidRPr="00F41CC2">
              <w:rPr>
                <w:rFonts w:cs="Arial"/>
                <w:b/>
                <w:color w:val="FFFFFF"/>
              </w:rPr>
              <w:t xml:space="preserve"> рол</w:t>
            </w:r>
            <w:r>
              <w:rPr>
                <w:rFonts w:cs="Arial"/>
                <w:b/>
                <w:color w:val="FFFFFF"/>
              </w:rPr>
              <w:t>ь</w:t>
            </w:r>
          </w:p>
        </w:tc>
        <w:tc>
          <w:tcPr>
            <w:tcW w:w="2398" w:type="pct"/>
            <w:shd w:val="clear" w:color="auto" w:fill="0070C0"/>
          </w:tcPr>
          <w:p w14:paraId="217B78CD" w14:textId="77777777" w:rsidR="0055785B" w:rsidRPr="00327B9C" w:rsidRDefault="0055785B" w:rsidP="0055785B">
            <w:pPr>
              <w:keepNext/>
              <w:jc w:val="center"/>
              <w:rPr>
                <w:rFonts w:cs="Arial"/>
                <w:b/>
                <w:color w:val="FFFFFF"/>
              </w:rPr>
            </w:pPr>
            <w:r w:rsidRPr="00327B9C">
              <w:rPr>
                <w:rFonts w:cs="Arial"/>
                <w:b/>
                <w:color w:val="FFFFFF"/>
              </w:rPr>
              <w:t xml:space="preserve">Основной функционал </w:t>
            </w:r>
            <w:r>
              <w:rPr>
                <w:rFonts w:cs="Arial"/>
                <w:b/>
                <w:color w:val="FFFFFF"/>
              </w:rPr>
              <w:t>роли</w:t>
            </w:r>
          </w:p>
        </w:tc>
      </w:tr>
      <w:tr w:rsidR="0055785B" w:rsidRPr="00327B9C" w14:paraId="1F501441" w14:textId="77777777" w:rsidTr="0055785B">
        <w:tc>
          <w:tcPr>
            <w:tcW w:w="291" w:type="pct"/>
            <w:shd w:val="clear" w:color="auto" w:fill="auto"/>
          </w:tcPr>
          <w:p w14:paraId="658A9123" w14:textId="77777777" w:rsidR="0055785B" w:rsidRPr="00E57FB6" w:rsidRDefault="0055785B" w:rsidP="00CB065B">
            <w:pPr>
              <w:pStyle w:val="afe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pct"/>
            <w:shd w:val="clear" w:color="auto" w:fill="auto"/>
          </w:tcPr>
          <w:p w14:paraId="0FEED824" w14:textId="77777777" w:rsidR="0055785B" w:rsidRPr="00800E9D" w:rsidRDefault="00800E9D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Кандидат</w:t>
            </w:r>
          </w:p>
        </w:tc>
        <w:tc>
          <w:tcPr>
            <w:tcW w:w="2398" w:type="pct"/>
            <w:shd w:val="clear" w:color="auto" w:fill="auto"/>
          </w:tcPr>
          <w:p w14:paraId="58E68A2F" w14:textId="36CAA884" w:rsidR="0055785B" w:rsidRPr="00327B9C" w:rsidRDefault="00387D70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З</w:t>
            </w:r>
            <w:r w:rsidR="00341E00">
              <w:rPr>
                <w:rFonts w:cs="Arial"/>
              </w:rPr>
              <w:t xml:space="preserve">аполнение </w:t>
            </w:r>
            <w:r>
              <w:rPr>
                <w:rFonts w:cs="Arial"/>
              </w:rPr>
              <w:t>полей анкеты, прикрепление скан-копий необходимых документов, выражение согласия на обработку ПДн</w:t>
            </w:r>
          </w:p>
        </w:tc>
      </w:tr>
      <w:tr w:rsidR="0055785B" w:rsidRPr="00327B9C" w14:paraId="4187D96B" w14:textId="77777777" w:rsidTr="0055785B">
        <w:tc>
          <w:tcPr>
            <w:tcW w:w="291" w:type="pct"/>
            <w:shd w:val="clear" w:color="auto" w:fill="auto"/>
          </w:tcPr>
          <w:p w14:paraId="5E25B9A8" w14:textId="77777777" w:rsidR="0055785B" w:rsidRPr="00E57FB6" w:rsidRDefault="0055785B" w:rsidP="00CB065B">
            <w:pPr>
              <w:pStyle w:val="afe"/>
              <w:keepNext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pct"/>
            <w:shd w:val="clear" w:color="auto" w:fill="auto"/>
          </w:tcPr>
          <w:p w14:paraId="68505D23" w14:textId="07B76BF3" w:rsidR="0055785B" w:rsidRPr="00327B9C" w:rsidRDefault="00CA3DD3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Рекрутер (сотрудник УПП)</w:t>
            </w:r>
          </w:p>
        </w:tc>
        <w:tc>
          <w:tcPr>
            <w:tcW w:w="2398" w:type="pct"/>
            <w:shd w:val="clear" w:color="auto" w:fill="auto"/>
          </w:tcPr>
          <w:p w14:paraId="6E11F243" w14:textId="77777777" w:rsidR="0055785B" w:rsidRPr="00327B9C" w:rsidRDefault="00341E00" w:rsidP="0055785B">
            <w:pPr>
              <w:keepNext/>
              <w:jc w:val="both"/>
              <w:rPr>
                <w:rFonts w:cs="Arial"/>
              </w:rPr>
            </w:pPr>
            <w:r>
              <w:rPr>
                <w:rFonts w:cs="Arial"/>
              </w:rPr>
              <w:t>Курирование процесса прохождения кандидатом заполнения ПДн</w:t>
            </w:r>
          </w:p>
        </w:tc>
      </w:tr>
    </w:tbl>
    <w:p w14:paraId="3EE0A56B" w14:textId="77777777" w:rsidR="00456F82" w:rsidRPr="00054D0F" w:rsidRDefault="00611DB7" w:rsidP="00054D0F">
      <w:pPr>
        <w:pStyle w:val="2"/>
      </w:pPr>
      <w:bookmarkStart w:id="73" w:name="_Toc96092685"/>
      <w:bookmarkEnd w:id="65"/>
      <w:bookmarkEnd w:id="66"/>
      <w:bookmarkEnd w:id="70"/>
      <w:bookmarkEnd w:id="71"/>
      <w:r w:rsidRPr="00CB5AE3">
        <w:t>Нефункциональные требования</w:t>
      </w:r>
      <w:bookmarkStart w:id="74" w:name="_Toc453341535"/>
      <w:bookmarkStart w:id="75" w:name="_Toc453341915"/>
      <w:bookmarkStart w:id="76" w:name="_Toc464583729"/>
      <w:bookmarkStart w:id="77" w:name="_Toc531717325"/>
      <w:bookmarkStart w:id="78" w:name="_Toc464048349"/>
      <w:bookmarkEnd w:id="73"/>
      <w:r w:rsidR="00456F82">
        <w:br w:type="page"/>
      </w:r>
    </w:p>
    <w:p w14:paraId="4B36CB8B" w14:textId="77777777" w:rsidR="00F3537B" w:rsidRPr="00F3537B" w:rsidRDefault="00F3537B" w:rsidP="00F3537B">
      <w:pPr>
        <w:pStyle w:val="4"/>
        <w:tabs>
          <w:tab w:val="left" w:pos="851"/>
        </w:tabs>
        <w:rPr>
          <w:rFonts w:ascii="Arial" w:hAnsi="Arial" w:cs="Arial"/>
          <w:lang w:val="ru-RU"/>
        </w:rPr>
      </w:pPr>
      <w:bookmarkStart w:id="79" w:name="_Toc395184874"/>
      <w:bookmarkStart w:id="80" w:name="_Toc395183821"/>
      <w:bookmarkStart w:id="81" w:name="_Toc395184608"/>
      <w:bookmarkStart w:id="82" w:name="_Toc395184652"/>
      <w:bookmarkStart w:id="83" w:name="_Toc395184693"/>
      <w:bookmarkStart w:id="84" w:name="_Toc395184875"/>
      <w:bookmarkStart w:id="85" w:name="_Toc395183822"/>
      <w:bookmarkStart w:id="86" w:name="_Toc395184609"/>
      <w:bookmarkStart w:id="87" w:name="_Toc395184653"/>
      <w:bookmarkStart w:id="88" w:name="_Toc395184694"/>
      <w:bookmarkStart w:id="89" w:name="_Toc395184876"/>
      <w:bookmarkStart w:id="90" w:name="_Toc395183824"/>
      <w:bookmarkStart w:id="91" w:name="_Toc395184611"/>
      <w:bookmarkStart w:id="92" w:name="_Toc395184655"/>
      <w:bookmarkStart w:id="93" w:name="_Toc395184696"/>
      <w:bookmarkStart w:id="94" w:name="_Toc395184878"/>
      <w:bookmarkStart w:id="95" w:name="_Toc453341540"/>
      <w:bookmarkStart w:id="96" w:name="_Toc453341916"/>
      <w:bookmarkStart w:id="97" w:name="_Toc531620414"/>
      <w:bookmarkStart w:id="98" w:name="_Toc531717326"/>
      <w:bookmarkStart w:id="99" w:name="_Toc96092686"/>
      <w:bookmarkStart w:id="100" w:name="_Toc464048351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F3537B">
        <w:rPr>
          <w:rFonts w:ascii="Arial" w:hAnsi="Arial" w:cs="Arial"/>
          <w:lang w:val="ru-RU"/>
        </w:rPr>
        <w:lastRenderedPageBreak/>
        <w:t>Технологическая архитектура решения</w:t>
      </w:r>
      <w:bookmarkEnd w:id="95"/>
      <w:bookmarkEnd w:id="96"/>
      <w:bookmarkEnd w:id="97"/>
      <w:bookmarkEnd w:id="98"/>
      <w:bookmarkEnd w:id="99"/>
    </w:p>
    <w:p w14:paraId="102B6CE4" w14:textId="77777777" w:rsidR="009D6E00" w:rsidRPr="00CB5AE3" w:rsidRDefault="009D6E00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1" w:name="_Toc96092687"/>
      <w:bookmarkEnd w:id="100"/>
      <w:r w:rsidRPr="00CB5AE3">
        <w:rPr>
          <w:rFonts w:ascii="Arial" w:hAnsi="Arial" w:cs="Arial"/>
          <w:lang w:val="ru-RU"/>
        </w:rPr>
        <w:t>Требования к конфиденциальности</w:t>
      </w:r>
      <w:bookmarkEnd w:id="101"/>
    </w:p>
    <w:p w14:paraId="6CFD0EB0" w14:textId="77777777" w:rsidR="00CF036F" w:rsidRPr="00CF036F" w:rsidRDefault="00CF036F" w:rsidP="00CF036F">
      <w:r w:rsidRPr="00CF036F">
        <w:t>Система не должна забирать у пользователя те данные и типы данных, которые не должна получать Компания у соискателя согласно выделенным нормативным актам.</w:t>
      </w:r>
    </w:p>
    <w:p w14:paraId="4329680E" w14:textId="77777777" w:rsidR="00CF036F" w:rsidRPr="00CF036F" w:rsidRDefault="00CF036F" w:rsidP="00CF036F">
      <w:r w:rsidRPr="00CF036F">
        <w:t>Данные, вводимые пользователем-соискателем, нос</w:t>
      </w:r>
      <w:r>
        <w:t>я</w:t>
      </w:r>
      <w:r w:rsidRPr="00CF036F">
        <w:t>т характер персональных данных.</w:t>
      </w:r>
    </w:p>
    <w:p w14:paraId="2689AD24" w14:textId="77777777" w:rsidR="00CF036F" w:rsidRDefault="00CF036F" w:rsidP="00CF036F">
      <w:r w:rsidRPr="00CF036F">
        <w:t>До введения данных на соответствующих страницах у пользователя запрашивается разрешение на обработку и хранение ПД</w:t>
      </w:r>
      <w:r>
        <w:t>.</w:t>
      </w:r>
    </w:p>
    <w:p w14:paraId="1C302E14" w14:textId="7D09DE60" w:rsidR="00CF036F" w:rsidRPr="00CA3DD3" w:rsidRDefault="00CF036F" w:rsidP="00CA3DD3">
      <w:r>
        <w:t>В анкете так же предусмотрены разделы, информация в которых носит характер персональных данных родственников соискателя, перед заполнением которых у пользователя запрашивается разрешение на обработку и хранение этих данных.</w:t>
      </w:r>
    </w:p>
    <w:p w14:paraId="13B74DC1" w14:textId="0788AE48" w:rsidR="0073793C" w:rsidRPr="00CA3DD3" w:rsidRDefault="009D6E00" w:rsidP="00CA3DD3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2" w:name="_Toc96092688"/>
      <w:r w:rsidRPr="00CB5AE3">
        <w:rPr>
          <w:rFonts w:ascii="Arial" w:hAnsi="Arial" w:cs="Arial"/>
          <w:lang w:val="ru-RU"/>
        </w:rPr>
        <w:t xml:space="preserve">Требования </w:t>
      </w:r>
      <w:r w:rsidR="00BB41C1">
        <w:rPr>
          <w:rFonts w:ascii="Arial" w:hAnsi="Arial" w:cs="Arial"/>
          <w:lang w:val="ru-RU"/>
        </w:rPr>
        <w:t xml:space="preserve">информационной </w:t>
      </w:r>
      <w:r w:rsidRPr="00CB5AE3">
        <w:rPr>
          <w:rFonts w:ascii="Arial" w:hAnsi="Arial" w:cs="Arial"/>
          <w:lang w:val="ru-RU"/>
        </w:rPr>
        <w:t>безопасности</w:t>
      </w:r>
      <w:bookmarkEnd w:id="102"/>
    </w:p>
    <w:p w14:paraId="13EF1F46" w14:textId="280F2127" w:rsidR="00EC3AA3" w:rsidRPr="00CA3DD3" w:rsidRDefault="00106350" w:rsidP="0073793C">
      <w:pPr>
        <w:pStyle w:val="a0"/>
        <w:ind w:left="0" w:firstLine="720"/>
        <w:rPr>
          <w:rFonts w:ascii="Times New Roman" w:hAnsi="Times New Roman"/>
          <w:color w:val="000000" w:themeColor="text1"/>
          <w:szCs w:val="24"/>
          <w:lang w:val="ru-RU"/>
        </w:rPr>
      </w:pPr>
      <w:r w:rsidRPr="00CA3DD3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EC3AA3" w:rsidRPr="00CA3DD3">
        <w:rPr>
          <w:rFonts w:ascii="Times New Roman" w:hAnsi="Times New Roman"/>
          <w:color w:val="000000" w:themeColor="text1"/>
          <w:szCs w:val="24"/>
          <w:lang w:val="ru-RU"/>
        </w:rPr>
        <w:t>Совокупность мер защиты информации должны обеспечивать реализацию защиты от угроз, приведенных в OWASP T</w:t>
      </w:r>
      <w:r w:rsidR="00EC3AA3" w:rsidRPr="00CA3DD3">
        <w:rPr>
          <w:rFonts w:ascii="Times New Roman" w:hAnsi="Times New Roman"/>
          <w:color w:val="000000" w:themeColor="text1"/>
          <w:szCs w:val="24"/>
        </w:rPr>
        <w:t>op</w:t>
      </w:r>
      <w:r w:rsidR="00EC3AA3" w:rsidRPr="00CA3DD3">
        <w:rPr>
          <w:rFonts w:ascii="Times New Roman" w:hAnsi="Times New Roman"/>
          <w:color w:val="000000" w:themeColor="text1"/>
          <w:szCs w:val="24"/>
          <w:lang w:val="ru-RU"/>
        </w:rPr>
        <w:t xml:space="preserve"> 10</w:t>
      </w:r>
      <w:r w:rsidR="00A112BD" w:rsidRPr="00CA3DD3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3337606A" w14:textId="5F90BFF6" w:rsidR="00106350" w:rsidRPr="00CA3DD3" w:rsidRDefault="00106350" w:rsidP="0073793C">
      <w:pPr>
        <w:pStyle w:val="a0"/>
        <w:ind w:left="0" w:firstLine="720"/>
        <w:rPr>
          <w:rFonts w:ascii="Times New Roman" w:hAnsi="Times New Roman"/>
          <w:color w:val="000000" w:themeColor="text1"/>
          <w:szCs w:val="24"/>
          <w:lang w:val="ru-RU"/>
        </w:rPr>
      </w:pPr>
      <w:r w:rsidRPr="00CA3DD3">
        <w:rPr>
          <w:rFonts w:ascii="Times New Roman" w:hAnsi="Times New Roman"/>
          <w:color w:val="000000" w:themeColor="text1"/>
          <w:szCs w:val="24"/>
          <w:lang w:val="ru-RU"/>
        </w:rPr>
        <w:t xml:space="preserve">- Пользователь веб-анкеты должен проходить процедуру аутентификации по логину и паролю условно-постоянного действия. В качестве логина можно использовать </w:t>
      </w:r>
      <w:r w:rsidRPr="00CA3DD3">
        <w:rPr>
          <w:rFonts w:ascii="Times New Roman" w:hAnsi="Times New Roman"/>
          <w:color w:val="000000" w:themeColor="text1"/>
          <w:szCs w:val="24"/>
        </w:rPr>
        <w:t>e</w:t>
      </w:r>
      <w:r w:rsidRPr="00CA3DD3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Pr="00CA3DD3">
        <w:rPr>
          <w:rFonts w:ascii="Times New Roman" w:hAnsi="Times New Roman"/>
          <w:color w:val="000000" w:themeColor="text1"/>
          <w:szCs w:val="24"/>
        </w:rPr>
        <w:t>mail</w:t>
      </w:r>
      <w:r w:rsidRPr="00CA3DD3">
        <w:rPr>
          <w:rFonts w:ascii="Times New Roman" w:hAnsi="Times New Roman"/>
          <w:color w:val="000000" w:themeColor="text1"/>
          <w:szCs w:val="24"/>
          <w:lang w:val="ru-RU"/>
        </w:rPr>
        <w:t xml:space="preserve">, на который направляется ссылка. Вместе с уникальной ссылкой кандидату должен направляться временный одноразовые пароль, который используется для первого входа в систему и должен быть изменен пользователем на собственный после первой аутентификации. Заполнение анкеты не должно быть возможно до установки собственного пароля. </w:t>
      </w:r>
      <w:r w:rsidR="00A112BD" w:rsidRPr="00CA3DD3">
        <w:rPr>
          <w:rFonts w:ascii="Times New Roman" w:hAnsi="Times New Roman"/>
          <w:color w:val="000000" w:themeColor="text1"/>
          <w:szCs w:val="24"/>
          <w:lang w:val="ru-RU"/>
        </w:rPr>
        <w:t>Сложность п</w:t>
      </w:r>
      <w:r w:rsidRPr="00CA3DD3">
        <w:rPr>
          <w:rFonts w:ascii="Times New Roman" w:hAnsi="Times New Roman"/>
          <w:color w:val="000000" w:themeColor="text1"/>
          <w:szCs w:val="24"/>
          <w:lang w:val="ru-RU"/>
        </w:rPr>
        <w:t>арол</w:t>
      </w:r>
      <w:r w:rsidR="00A112BD" w:rsidRPr="00CA3DD3">
        <w:rPr>
          <w:rFonts w:ascii="Times New Roman" w:hAnsi="Times New Roman"/>
          <w:color w:val="000000" w:themeColor="text1"/>
          <w:szCs w:val="24"/>
          <w:lang w:val="ru-RU"/>
        </w:rPr>
        <w:t>я должна соответствовать парольной политике;</w:t>
      </w:r>
    </w:p>
    <w:p w14:paraId="5DAC8ECA" w14:textId="39F2892A" w:rsidR="00A112BD" w:rsidRPr="00CA3DD3" w:rsidRDefault="00A112BD" w:rsidP="0073793C">
      <w:pPr>
        <w:pStyle w:val="a0"/>
        <w:ind w:left="0" w:firstLine="720"/>
        <w:rPr>
          <w:rFonts w:ascii="Times New Roman" w:hAnsi="Times New Roman"/>
          <w:color w:val="000000" w:themeColor="text1"/>
          <w:szCs w:val="24"/>
          <w:lang w:val="ru-RU"/>
        </w:rPr>
      </w:pPr>
      <w:r w:rsidRPr="00CA3DD3">
        <w:rPr>
          <w:rFonts w:ascii="Times New Roman" w:hAnsi="Times New Roman"/>
          <w:color w:val="000000" w:themeColor="text1"/>
          <w:szCs w:val="24"/>
          <w:lang w:val="ru-RU"/>
        </w:rPr>
        <w:t>- Срок жизни уникальной ссылки и хранения данных на сервере должен быть ограничен;</w:t>
      </w:r>
    </w:p>
    <w:p w14:paraId="60B9F7B4" w14:textId="2192C52B" w:rsidR="00CF036F" w:rsidRPr="00CA3DD3" w:rsidRDefault="00A112BD" w:rsidP="00CA3DD3">
      <w:pPr>
        <w:pStyle w:val="a0"/>
        <w:ind w:left="0" w:firstLine="720"/>
        <w:rPr>
          <w:rFonts w:ascii="Times New Roman" w:hAnsi="Times New Roman"/>
          <w:color w:val="000000" w:themeColor="text1"/>
          <w:szCs w:val="24"/>
          <w:lang w:val="ru-RU"/>
        </w:rPr>
      </w:pPr>
      <w:r w:rsidRPr="00CA3DD3">
        <w:rPr>
          <w:rFonts w:ascii="Times New Roman" w:hAnsi="Times New Roman"/>
          <w:color w:val="000000" w:themeColor="text1"/>
          <w:szCs w:val="24"/>
          <w:lang w:val="ru-RU"/>
        </w:rPr>
        <w:t>- В системе должна быть реализована функциональность по проверке и защиты от загружаемых файлов (требования приведены в подразделе «Требования к подсистеме антивирусной защиты»).</w:t>
      </w:r>
    </w:p>
    <w:p w14:paraId="131627E0" w14:textId="16A2C144" w:rsidR="003D23F3" w:rsidRPr="00CA3DD3" w:rsidRDefault="003D23F3" w:rsidP="00CA3DD3">
      <w:pPr>
        <w:rPr>
          <w:rFonts w:ascii="Arial" w:hAnsi="Arial" w:cs="Arial"/>
          <w:b/>
        </w:rPr>
      </w:pPr>
      <w:r w:rsidRPr="00DC2512">
        <w:rPr>
          <w:rFonts w:ascii="Arial" w:hAnsi="Arial" w:cs="Arial"/>
          <w:b/>
        </w:rPr>
        <w:t>Требования подсистеме идентификации и аутентификации</w:t>
      </w:r>
    </w:p>
    <w:p w14:paraId="4B4EF854" w14:textId="38B4B747" w:rsidR="003D23F3" w:rsidRPr="00CA3DD3" w:rsidRDefault="003D23F3" w:rsidP="003D23F3">
      <w:pPr>
        <w:spacing w:line="276" w:lineRule="auto"/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Идентификация и аутентификация пользователей в создаваемой системе при должна производиться по имени пользователя и паролю условно-постоянного действия. Парольная политика должна удовлетворять требованиям методического документа Заказчика М-15.02.02.04.01-07 «Требования к применению паролей».  При этом должны предусматриваться следующие меры по обеспечению идентификации и аутентификации:</w:t>
      </w:r>
    </w:p>
    <w:p w14:paraId="3294BFC3" w14:textId="77777777" w:rsidR="003D23F3" w:rsidRPr="00CA3DD3" w:rsidRDefault="003D23F3" w:rsidP="003D23F3">
      <w:pPr>
        <w:spacing w:line="276" w:lineRule="auto"/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 xml:space="preserve">- 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аутентификации; </w:t>
      </w:r>
    </w:p>
    <w:p w14:paraId="0F8D72D6" w14:textId="77777777" w:rsidR="003D23F3" w:rsidRPr="00CA3DD3" w:rsidRDefault="003D23F3" w:rsidP="003D23F3">
      <w:pPr>
        <w:spacing w:line="276" w:lineRule="auto"/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- Защита обратной связи при вводе аутентификационной информации;</w:t>
      </w:r>
    </w:p>
    <w:p w14:paraId="4CBFCF58" w14:textId="7CDCFB7B" w:rsidR="003D23F3" w:rsidRPr="00CA3DD3" w:rsidRDefault="003D23F3" w:rsidP="00CA3DD3">
      <w:pPr>
        <w:spacing w:line="276" w:lineRule="auto"/>
        <w:ind w:firstLine="709"/>
        <w:rPr>
          <w:color w:val="000000" w:themeColor="text1"/>
        </w:rPr>
      </w:pPr>
      <w:r w:rsidRPr="00CA3DD3">
        <w:rPr>
          <w:color w:val="000000" w:themeColor="text1"/>
        </w:rPr>
        <w:t>- Хранение паролей пользователей в открытом виде запрещено. Для хранения аутентификационной информации должны применяться соответствующие алгоритмы шифрования, предназначенные для обеспечения безопасности, такие как: Argon2, PBKDF2, bcrypt</w:t>
      </w:r>
      <w:r w:rsidR="0073793C" w:rsidRPr="00CA3DD3">
        <w:rPr>
          <w:color w:val="000000" w:themeColor="text1"/>
        </w:rPr>
        <w:t>.</w:t>
      </w:r>
    </w:p>
    <w:p w14:paraId="6FED8975" w14:textId="44A89D36" w:rsidR="0073793C" w:rsidRPr="00CA3DD3" w:rsidRDefault="003D23F3" w:rsidP="00CA3DD3">
      <w:pPr>
        <w:rPr>
          <w:rFonts w:ascii="Arial" w:hAnsi="Arial" w:cs="Arial"/>
          <w:b/>
        </w:rPr>
      </w:pPr>
      <w:bookmarkStart w:id="103" w:name="_Toc90457546"/>
      <w:r w:rsidRPr="00DC2512">
        <w:rPr>
          <w:rFonts w:ascii="Arial" w:hAnsi="Arial" w:cs="Arial"/>
          <w:b/>
        </w:rPr>
        <w:t>Требования к подсистеме авторизации и управления доступом</w:t>
      </w:r>
      <w:bookmarkEnd w:id="103"/>
    </w:p>
    <w:p w14:paraId="740E8233" w14:textId="2785DB9A" w:rsidR="003D23F3" w:rsidRPr="00CA3DD3" w:rsidRDefault="00EC3AA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Пользователи Системы</w:t>
      </w:r>
      <w:r w:rsidR="003D23F3" w:rsidRPr="00CA3DD3">
        <w:rPr>
          <w:color w:val="000000" w:themeColor="text1"/>
        </w:rPr>
        <w:t xml:space="preserve"> должны проходить обязательную процедуру авторизации.</w:t>
      </w:r>
    </w:p>
    <w:p w14:paraId="238A5D17" w14:textId="13A40074" w:rsidR="003D23F3" w:rsidRPr="00CA3DD3" w:rsidRDefault="003D23F3" w:rsidP="00CA3DD3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 xml:space="preserve">Авторизация в Системе должна осуществляться путём проверки наличия у пользователя необходимых полномочий по отношению к назначаемому пользователю набору </w:t>
      </w:r>
      <w:r w:rsidRPr="00CA3DD3">
        <w:rPr>
          <w:color w:val="000000" w:themeColor="text1"/>
        </w:rPr>
        <w:lastRenderedPageBreak/>
        <w:t xml:space="preserve">функций, необходимому ему для выполнения определённого круга задач. Без успешно выполненной авторизации пользователь считается неавторизованным. </w:t>
      </w:r>
    </w:p>
    <w:p w14:paraId="45C59B3E" w14:textId="77777777" w:rsidR="003D23F3" w:rsidRPr="00DC2512" w:rsidRDefault="003D23F3" w:rsidP="00DC2512">
      <w:pPr>
        <w:rPr>
          <w:rFonts w:ascii="Arial" w:hAnsi="Arial" w:cs="Arial"/>
          <w:b/>
        </w:rPr>
      </w:pPr>
      <w:bookmarkStart w:id="104" w:name="_Toc35368261"/>
      <w:bookmarkStart w:id="105" w:name="_Toc90457547"/>
      <w:r w:rsidRPr="00DC2512">
        <w:rPr>
          <w:rFonts w:ascii="Arial" w:hAnsi="Arial" w:cs="Arial"/>
          <w:b/>
        </w:rPr>
        <w:t>Требования к подсистеме регистрации и учета</w:t>
      </w:r>
      <w:bookmarkEnd w:id="104"/>
      <w:bookmarkEnd w:id="105"/>
    </w:p>
    <w:p w14:paraId="48E1771C" w14:textId="2CA419C9" w:rsidR="003D23F3" w:rsidRPr="00CA3DD3" w:rsidRDefault="0073793C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 xml:space="preserve">Должна </w:t>
      </w:r>
      <w:r w:rsidR="003D23F3" w:rsidRPr="00CA3DD3">
        <w:rPr>
          <w:color w:val="000000" w:themeColor="text1"/>
        </w:rPr>
        <w:t xml:space="preserve">осуществляться регистрация и учет событий безопасности, связанных с действиями авторизованных пользователей и процессов в системе.  </w:t>
      </w:r>
    </w:p>
    <w:p w14:paraId="0CA341FF" w14:textId="6D243A04" w:rsidR="003D23F3" w:rsidRPr="00CA3DD3" w:rsidRDefault="003D23F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Должны регистрироваться</w:t>
      </w:r>
      <w:r w:rsidR="00EC3AA3" w:rsidRPr="00CA3DD3">
        <w:rPr>
          <w:color w:val="000000" w:themeColor="text1"/>
        </w:rPr>
        <w:t xml:space="preserve"> сеансы доступа к веб-приложению </w:t>
      </w:r>
      <w:r w:rsidRPr="00CA3DD3">
        <w:rPr>
          <w:color w:val="000000" w:themeColor="text1"/>
        </w:rPr>
        <w:t>и действия субъектов доступа c фиксацией IP-адресов и параметров браузера.</w:t>
      </w:r>
    </w:p>
    <w:p w14:paraId="6E27786D" w14:textId="77777777" w:rsidR="003D23F3" w:rsidRPr="00CA3DD3" w:rsidRDefault="003D23F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Должны регистрироваться действия по администрированию информационной системы.</w:t>
      </w:r>
    </w:p>
    <w:p w14:paraId="7B43CE8D" w14:textId="77777777" w:rsidR="003D23F3" w:rsidRPr="00CA3DD3" w:rsidRDefault="003D23F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Должны быть обеспечены регистрация и учет сведений о следующих действиях пользователей и процессов:</w:t>
      </w:r>
    </w:p>
    <w:p w14:paraId="7357F938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 xml:space="preserve">вход (выход) субъектов доступа в (из) систему; </w:t>
      </w:r>
    </w:p>
    <w:p w14:paraId="1100DF3E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запуск/завершение процессов (заданий/задач);</w:t>
      </w:r>
    </w:p>
    <w:p w14:paraId="698117C6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изменения полномочий субъектов доступа;</w:t>
      </w:r>
    </w:p>
    <w:p w14:paraId="187A075C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факт загрузки (выгрузки) данных (при наличии функционала загрузки/выгрузки данных).</w:t>
      </w:r>
    </w:p>
    <w:p w14:paraId="1C7914A3" w14:textId="77777777" w:rsidR="003D23F3" w:rsidRPr="00CA3DD3" w:rsidRDefault="003D23F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 xml:space="preserve">В параметрах регистрации должно быть указано: </w:t>
      </w:r>
    </w:p>
    <w:p w14:paraId="6C197E3D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объект доступа (спецификация защищаемого объекта);</w:t>
      </w:r>
    </w:p>
    <w:p w14:paraId="290CDFE0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субъект доступа (идентификатор субъекта, предъявленный при попытке доступа);</w:t>
      </w:r>
    </w:p>
    <w:p w14:paraId="6DF555A3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результат события (успешного/неуспешного).  В случае отказа (несанкционированная попытка доступа) код ошибки или причина отказа,</w:t>
      </w:r>
    </w:p>
    <w:p w14:paraId="77E33011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 xml:space="preserve">дата и время; </w:t>
      </w:r>
    </w:p>
    <w:p w14:paraId="61B80511" w14:textId="77777777" w:rsidR="003D23F3" w:rsidRPr="00CA3DD3" w:rsidRDefault="003D23F3" w:rsidP="0073793C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•</w:t>
      </w:r>
      <w:r w:rsidRPr="00CA3DD3">
        <w:rPr>
          <w:color w:val="000000" w:themeColor="text1"/>
        </w:rPr>
        <w:tab/>
        <w:t>IP-адрес (либо другой идентификатор) устройства пользователя.</w:t>
      </w:r>
    </w:p>
    <w:p w14:paraId="7F7E0F51" w14:textId="15B221D5" w:rsidR="003D23F3" w:rsidRPr="00CA3DD3" w:rsidRDefault="003D23F3" w:rsidP="00CA3DD3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Срок локального хранения журналов – 6 месяцев. Преимущественно должна быть обеспечена автоматическая ротация журналов по истечению указанного времени.</w:t>
      </w:r>
    </w:p>
    <w:p w14:paraId="030C55C4" w14:textId="6DC8AAFD" w:rsidR="00EC3AA3" w:rsidRPr="00CA3DD3" w:rsidRDefault="003D23F3" w:rsidP="003D23F3">
      <w:pPr>
        <w:jc w:val="both"/>
        <w:rPr>
          <w:rFonts w:ascii="Arial" w:hAnsi="Arial" w:cs="Arial"/>
          <w:b/>
          <w:color w:val="000000" w:themeColor="text1"/>
        </w:rPr>
      </w:pPr>
      <w:r w:rsidRPr="0073793C">
        <w:rPr>
          <w:rFonts w:ascii="Arial" w:hAnsi="Arial" w:cs="Arial"/>
          <w:b/>
          <w:color w:val="000000" w:themeColor="text1"/>
        </w:rPr>
        <w:t xml:space="preserve">Требования к подсистеме </w:t>
      </w:r>
      <w:r w:rsidR="00106350" w:rsidRPr="0073793C">
        <w:rPr>
          <w:rFonts w:ascii="Arial" w:hAnsi="Arial" w:cs="Arial"/>
          <w:b/>
          <w:color w:val="000000" w:themeColor="text1"/>
        </w:rPr>
        <w:t>антивирусной защиты</w:t>
      </w:r>
    </w:p>
    <w:p w14:paraId="13D55866" w14:textId="207A1EFB" w:rsidR="00106350" w:rsidRPr="00CA3DD3" w:rsidRDefault="00106350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В системе должна быть реализована следующая функциональность для загружаемых файлов:</w:t>
      </w:r>
    </w:p>
    <w:p w14:paraId="7AACFA72" w14:textId="77777777" w:rsidR="00106350" w:rsidRPr="00CA3DD3" w:rsidRDefault="00106350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•  Фильтр по расширению (белый список), позволяющий загружать только файлы с перечисленными расширениями;</w:t>
      </w:r>
    </w:p>
    <w:p w14:paraId="5910ECDC" w14:textId="77777777" w:rsidR="00106350" w:rsidRPr="00CA3DD3" w:rsidRDefault="00106350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•    Возможность указать максимальный объем загружаемого файла для каждого расширения (или группы расширений);</w:t>
      </w:r>
    </w:p>
    <w:p w14:paraId="795BA117" w14:textId="77777777" w:rsidR="00106350" w:rsidRPr="00CA3DD3" w:rsidRDefault="00106350" w:rsidP="0073793C">
      <w:pPr>
        <w:ind w:firstLine="680"/>
        <w:jc w:val="both"/>
        <w:rPr>
          <w:color w:val="000000" w:themeColor="text1"/>
        </w:rPr>
      </w:pPr>
      <w:r w:rsidRPr="00CA3DD3">
        <w:rPr>
          <w:color w:val="000000" w:themeColor="text1"/>
        </w:rPr>
        <w:t>• Механизм проверки соответствия фактического содержимого файла указанному для него расширению, удаляющий с сервера загруженный файл если его расширение не соответствует содержанию.</w:t>
      </w:r>
    </w:p>
    <w:p w14:paraId="0D2B9A20" w14:textId="619D455D" w:rsidR="00EC3AA3" w:rsidRPr="00A112BD" w:rsidRDefault="00EC3AA3" w:rsidP="00F22026">
      <w:pPr>
        <w:jc w:val="both"/>
        <w:rPr>
          <w:rFonts w:ascii="Arial" w:hAnsi="Arial" w:cs="Arial"/>
          <w:color w:val="000000" w:themeColor="text1"/>
        </w:rPr>
      </w:pPr>
    </w:p>
    <w:p w14:paraId="1C299308" w14:textId="4654981B" w:rsidR="0073793C" w:rsidRPr="00CA3DD3" w:rsidRDefault="00EC3AA3" w:rsidP="00CA3DD3">
      <w:pPr>
        <w:rPr>
          <w:rFonts w:ascii="Arial" w:hAnsi="Arial" w:cs="Arial"/>
          <w:b/>
        </w:rPr>
      </w:pPr>
      <w:bookmarkStart w:id="106" w:name="_Toc35368264"/>
      <w:bookmarkStart w:id="107" w:name="_Toc90457550"/>
      <w:r w:rsidRPr="00DC2512">
        <w:rPr>
          <w:rFonts w:ascii="Arial" w:hAnsi="Arial" w:cs="Arial"/>
          <w:b/>
        </w:rPr>
        <w:t>Требования к подсистеме контроля защищенности</w:t>
      </w:r>
      <w:bookmarkEnd w:id="106"/>
      <w:bookmarkEnd w:id="107"/>
    </w:p>
    <w:p w14:paraId="3705DB96" w14:textId="76DD2035" w:rsidR="00EC3AA3" w:rsidRPr="00CA3DD3" w:rsidRDefault="00106350" w:rsidP="0073793C">
      <w:pPr>
        <w:pStyle w:val="a0"/>
        <w:ind w:left="0"/>
        <w:rPr>
          <w:rFonts w:ascii="Times New Roman" w:hAnsi="Times New Roman"/>
          <w:color w:val="000000" w:themeColor="text1"/>
          <w:szCs w:val="24"/>
          <w:lang w:val="ru-RU"/>
        </w:rPr>
      </w:pPr>
      <w:r w:rsidRPr="00CA3DD3">
        <w:rPr>
          <w:rFonts w:ascii="Times New Roman" w:hAnsi="Times New Roman"/>
          <w:color w:val="000000" w:themeColor="text1"/>
          <w:szCs w:val="24"/>
          <w:lang w:val="ru-RU"/>
        </w:rPr>
        <w:t>Совокупность мер защиты информации должны обеспечивать реализацию защиты от угроз, приведенных в OWASP T</w:t>
      </w:r>
      <w:r w:rsidRPr="00CA3DD3">
        <w:rPr>
          <w:rFonts w:ascii="Times New Roman" w:hAnsi="Times New Roman"/>
          <w:color w:val="000000" w:themeColor="text1"/>
          <w:szCs w:val="24"/>
        </w:rPr>
        <w:t>op</w:t>
      </w:r>
      <w:r w:rsidRPr="00CA3DD3">
        <w:rPr>
          <w:rFonts w:ascii="Times New Roman" w:hAnsi="Times New Roman"/>
          <w:color w:val="000000" w:themeColor="text1"/>
          <w:szCs w:val="24"/>
          <w:lang w:val="ru-RU"/>
        </w:rPr>
        <w:t xml:space="preserve"> 10.</w:t>
      </w:r>
    </w:p>
    <w:p w14:paraId="7DEDEF62" w14:textId="77777777" w:rsidR="00EC3AA3" w:rsidRPr="00CA3DD3" w:rsidRDefault="00EC3AA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Система не должна содержать следующих уязвимостей:</w:t>
      </w:r>
    </w:p>
    <w:p w14:paraId="2C0570F9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отсутствие проверки входных данных;</w:t>
      </w:r>
    </w:p>
    <w:p w14:paraId="67CBC95C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обход системы контроля доступа (например, возможность использования чужих учетных записей);</w:t>
      </w:r>
    </w:p>
    <w:p w14:paraId="0FF8C483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обход системы аутентификации и управления сессиями (возможность использования чужих аутентификационных данных и файлов cookie);</w:t>
      </w:r>
    </w:p>
    <w:p w14:paraId="55979341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атаки типа XSS, CSRF, Clickjacking;</w:t>
      </w:r>
    </w:p>
    <w:p w14:paraId="32F91143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переполнение буфера;</w:t>
      </w:r>
    </w:p>
    <w:p w14:paraId="1817F95B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инъекции кода (например, SQL, XML и др.);</w:t>
      </w:r>
    </w:p>
    <w:p w14:paraId="6AC5CC82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lastRenderedPageBreak/>
        <w:t>некорректная обработка ошибок;</w:t>
      </w:r>
    </w:p>
    <w:p w14:paraId="414376C3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небезопасное хранение данных;</w:t>
      </w:r>
    </w:p>
    <w:p w14:paraId="542FE118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отказ в обслуживании;</w:t>
      </w:r>
    </w:p>
    <w:p w14:paraId="4BDB2FC8" w14:textId="77777777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>небезопасное управление конфигурацией;</w:t>
      </w:r>
    </w:p>
    <w:p w14:paraId="32C4F23C" w14:textId="0B9F661C" w:rsidR="00EC3AA3" w:rsidRPr="00CA3DD3" w:rsidRDefault="00EC3AA3" w:rsidP="0073793C">
      <w:pPr>
        <w:pStyle w:val="afe"/>
        <w:numPr>
          <w:ilvl w:val="0"/>
          <w:numId w:val="23"/>
        </w:numPr>
        <w:spacing w:after="0" w:line="240" w:lineRule="auto"/>
        <w:ind w:left="0" w:firstLine="4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DD3">
        <w:rPr>
          <w:rFonts w:ascii="Times New Roman" w:hAnsi="Times New Roman"/>
          <w:color w:val="000000" w:themeColor="text1"/>
          <w:sz w:val="24"/>
          <w:szCs w:val="24"/>
        </w:rPr>
        <w:t xml:space="preserve">иные уязвимости, классифицированные </w:t>
      </w:r>
      <w:r w:rsidR="00106350" w:rsidRPr="00CA3DD3">
        <w:rPr>
          <w:rFonts w:ascii="Times New Roman" w:hAnsi="Times New Roman"/>
          <w:color w:val="000000" w:themeColor="text1"/>
          <w:sz w:val="24"/>
          <w:szCs w:val="24"/>
        </w:rPr>
        <w:t xml:space="preserve">корпоративным </w:t>
      </w:r>
      <w:r w:rsidRPr="00CA3DD3">
        <w:rPr>
          <w:rFonts w:ascii="Times New Roman" w:hAnsi="Times New Roman"/>
          <w:color w:val="000000" w:themeColor="text1"/>
          <w:sz w:val="24"/>
          <w:szCs w:val="24"/>
        </w:rPr>
        <w:t>сканером защищенности, как критические.</w:t>
      </w:r>
    </w:p>
    <w:p w14:paraId="488DB4D3" w14:textId="77777777" w:rsidR="00EC3AA3" w:rsidRPr="00CA3DD3" w:rsidRDefault="00EC3AA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Информация о перечне и версиях используемого ПО не должна попадать в HTTP-ответы веб-сервера.</w:t>
      </w:r>
    </w:p>
    <w:p w14:paraId="7F5ED1FF" w14:textId="77777777" w:rsidR="00EC3AA3" w:rsidRPr="00CA3DD3" w:rsidRDefault="00EC3AA3" w:rsidP="0073793C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При разработке компонентов ИС допустимо использование развивающихся и широко применяемых фреймворков и библиотек только из доверенных источников.</w:t>
      </w:r>
    </w:p>
    <w:p w14:paraId="697AE171" w14:textId="365C28BD" w:rsidR="00EC3AA3" w:rsidRPr="00CA3DD3" w:rsidRDefault="00EC3AA3" w:rsidP="00CA3DD3">
      <w:pPr>
        <w:ind w:firstLine="720"/>
        <w:jc w:val="both"/>
        <w:rPr>
          <w:color w:val="000000" w:themeColor="text1"/>
        </w:rPr>
      </w:pPr>
      <w:r w:rsidRPr="00CA3DD3">
        <w:rPr>
          <w:color w:val="000000" w:themeColor="text1"/>
        </w:rPr>
        <w:t>Перечень используемых фреймворков и библиотек должен быть документирован.</w:t>
      </w:r>
    </w:p>
    <w:p w14:paraId="2A3876CB" w14:textId="1E5E68EA" w:rsidR="00EC3AA3" w:rsidRPr="00A112BD" w:rsidRDefault="00EC3AA3" w:rsidP="00F22026">
      <w:pPr>
        <w:jc w:val="both"/>
        <w:rPr>
          <w:rFonts w:ascii="Arial" w:hAnsi="Arial" w:cs="Arial"/>
          <w:color w:val="000000" w:themeColor="text1"/>
        </w:rPr>
      </w:pPr>
    </w:p>
    <w:p w14:paraId="3A8DFF8A" w14:textId="0893A7D7" w:rsidR="00A112BD" w:rsidRPr="00A112BD" w:rsidRDefault="00EC3AA3" w:rsidP="00EC3AA3">
      <w:pPr>
        <w:jc w:val="both"/>
        <w:rPr>
          <w:rFonts w:ascii="Arial" w:hAnsi="Arial" w:cs="Arial"/>
          <w:b/>
          <w:color w:val="000000" w:themeColor="text1"/>
        </w:rPr>
      </w:pPr>
      <w:r w:rsidRPr="00A112BD">
        <w:rPr>
          <w:rFonts w:ascii="Arial" w:hAnsi="Arial" w:cs="Arial"/>
          <w:b/>
          <w:color w:val="000000" w:themeColor="text1"/>
        </w:rPr>
        <w:t>Требования к подсистеме целостности данных</w:t>
      </w:r>
    </w:p>
    <w:p w14:paraId="22C863BA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Неиспользуемые службы, сервисы, компоненты должны быть отключены.</w:t>
      </w:r>
    </w:p>
    <w:p w14:paraId="7CA6AE02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Должен быть зафиксирован перечень необходимого и ограничен запуск избыточного ПО.</w:t>
      </w:r>
    </w:p>
    <w:p w14:paraId="68476EE7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 xml:space="preserve">Необходимо зафиксировать в документации перечень объектов, требующих контроля целостности (например, конфигурации компонентов информационной системы, используемые модули, критические системные файлы и каталоги, таблицы БД и пр.), а также формат и регулярность проверки. </w:t>
      </w:r>
    </w:p>
    <w:p w14:paraId="17767B66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Необходимо ограничить доступ пользователей к административному функционалу системного и прикладного ПО в соответствии с матрицей доступа.</w:t>
      </w:r>
    </w:p>
    <w:p w14:paraId="3768A59D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В системе должно быть обеспечено сохранение информации при потере электропитания, программных и технических отказах путем выполнения процедур регулярного полного или выборочного резервного копирования данных, а также процедур восстановления данных из их резервных копий.</w:t>
      </w:r>
    </w:p>
    <w:p w14:paraId="149EDAA4" w14:textId="77777777" w:rsidR="00EC3AA3" w:rsidRPr="00A112BD" w:rsidRDefault="00EC3AA3" w:rsidP="00EC3AA3">
      <w:pPr>
        <w:jc w:val="both"/>
        <w:rPr>
          <w:rFonts w:ascii="Arial" w:hAnsi="Arial" w:cs="Arial"/>
          <w:color w:val="000000" w:themeColor="text1"/>
        </w:rPr>
      </w:pPr>
    </w:p>
    <w:p w14:paraId="50C7EFC7" w14:textId="239A9A08" w:rsidR="00A112BD" w:rsidRPr="00CA3DD3" w:rsidRDefault="00EC3AA3" w:rsidP="00EC3AA3">
      <w:pPr>
        <w:jc w:val="both"/>
        <w:rPr>
          <w:rFonts w:ascii="Arial" w:hAnsi="Arial" w:cs="Arial"/>
          <w:b/>
          <w:color w:val="000000" w:themeColor="text1"/>
        </w:rPr>
      </w:pPr>
      <w:r w:rsidRPr="00A112BD">
        <w:rPr>
          <w:rFonts w:ascii="Arial" w:hAnsi="Arial" w:cs="Arial"/>
          <w:b/>
          <w:color w:val="000000" w:themeColor="text1"/>
        </w:rPr>
        <w:t>Требования к подсистеме криптографической защиты</w:t>
      </w:r>
    </w:p>
    <w:p w14:paraId="2130D7A1" w14:textId="59056A46" w:rsidR="00EC3AA3" w:rsidRPr="00CA3DD3" w:rsidRDefault="00A112BD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Д</w:t>
      </w:r>
      <w:r w:rsidR="00EC3AA3" w:rsidRPr="00CA3DD3">
        <w:rPr>
          <w:color w:val="000000" w:themeColor="text1"/>
        </w:rPr>
        <w:t>олжен обеспечивать</w:t>
      </w:r>
      <w:r w:rsidRPr="00CA3DD3">
        <w:rPr>
          <w:color w:val="000000" w:themeColor="text1"/>
        </w:rPr>
        <w:t>ся</w:t>
      </w:r>
      <w:r w:rsidR="00EC3AA3" w:rsidRPr="00CA3DD3">
        <w:rPr>
          <w:color w:val="000000" w:themeColor="text1"/>
        </w:rPr>
        <w:t xml:space="preserve"> доступ в режиме защищенного HTTPS-соединения (протокол не ниже TLS 1.2). При этом сертификат сайта должен быть выпущен доверенным центром сертификации.</w:t>
      </w:r>
    </w:p>
    <w:p w14:paraId="69CCFE79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Взаимодействие веб-портала c иными ресурсами также должно происходить посредством защищенного HTTPS-соединения.</w:t>
      </w:r>
    </w:p>
    <w:p w14:paraId="784B50A1" w14:textId="77777777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Необходимо использовать только надежные криптографические алгоритмы/протоколы и их программные (или программно-аппаратные) реализации.</w:t>
      </w:r>
    </w:p>
    <w:p w14:paraId="26EB9900" w14:textId="7C61272C" w:rsidR="00EC3AA3" w:rsidRPr="00CA3DD3" w:rsidRDefault="00EC3AA3" w:rsidP="00EC3AA3">
      <w:pPr>
        <w:jc w:val="both"/>
        <w:rPr>
          <w:color w:val="000000" w:themeColor="text1"/>
        </w:rPr>
      </w:pPr>
      <w:r w:rsidRPr="00CA3DD3">
        <w:rPr>
          <w:color w:val="000000" w:themeColor="text1"/>
        </w:rPr>
        <w:t>Обработка trace запросов должна быть отключена, флаги HTTPOnly, Secure и Samesite должны быть установлены.</w:t>
      </w:r>
    </w:p>
    <w:p w14:paraId="1EAD5DE7" w14:textId="77777777" w:rsidR="00EC3AA3" w:rsidRPr="00CA3DD3" w:rsidRDefault="00EC3AA3" w:rsidP="00F22026">
      <w:pPr>
        <w:jc w:val="both"/>
        <w:rPr>
          <w:color w:val="000000" w:themeColor="text1"/>
        </w:rPr>
      </w:pPr>
    </w:p>
    <w:p w14:paraId="59609CD7" w14:textId="77777777" w:rsidR="000026E8" w:rsidRPr="00CB5AE3" w:rsidRDefault="000026E8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8" w:name="_Toc96092689"/>
      <w:r w:rsidRPr="00CB5AE3">
        <w:rPr>
          <w:rFonts w:ascii="Arial" w:hAnsi="Arial" w:cs="Arial"/>
          <w:lang w:val="ru-RU"/>
        </w:rPr>
        <w:t>Требования к эргономике и технической эстетике</w:t>
      </w:r>
      <w:bookmarkEnd w:id="108"/>
    </w:p>
    <w:p w14:paraId="6A6DC5E2" w14:textId="77777777" w:rsidR="00213275" w:rsidRPr="00CA3DD3" w:rsidRDefault="00213275" w:rsidP="00213275">
      <w:r w:rsidRPr="00CA3DD3">
        <w:t>Дизайн для шаблонов должен соответствовать макетам:</w:t>
      </w:r>
    </w:p>
    <w:p w14:paraId="104D70E1" w14:textId="77777777" w:rsidR="00213275" w:rsidRPr="00CA3DD3" w:rsidRDefault="00213275" w:rsidP="00CB065B">
      <w:pPr>
        <w:numPr>
          <w:ilvl w:val="0"/>
          <w:numId w:val="16"/>
        </w:numPr>
        <w:spacing w:before="240" w:line="276" w:lineRule="auto"/>
      </w:pPr>
      <w:r w:rsidRPr="00CA3DD3">
        <w:t xml:space="preserve">Десктопная версия </w:t>
      </w:r>
      <w:hyperlink r:id="rId13">
        <w:r w:rsidRPr="00CA3DD3">
          <w:rPr>
            <w:color w:val="1155CC"/>
            <w:u w:val="single"/>
          </w:rPr>
          <w:t>https://www.figma.com/file/BgurF1YHrir61w9v5V2tuC/Анкета?node-id=420%3A471</w:t>
        </w:r>
      </w:hyperlink>
    </w:p>
    <w:p w14:paraId="05F0324C" w14:textId="77777777" w:rsidR="00213275" w:rsidRPr="00CA3DD3" w:rsidRDefault="00213275" w:rsidP="00CB065B">
      <w:pPr>
        <w:numPr>
          <w:ilvl w:val="0"/>
          <w:numId w:val="16"/>
        </w:numPr>
        <w:spacing w:after="240" w:line="276" w:lineRule="auto"/>
      </w:pPr>
      <w:r w:rsidRPr="00CA3DD3">
        <w:t xml:space="preserve">Мобильная версия </w:t>
      </w:r>
      <w:hyperlink r:id="rId14" w:history="1">
        <w:r w:rsidRPr="00CA3DD3">
          <w:rPr>
            <w:rStyle w:val="afd"/>
          </w:rPr>
          <w:t>https://www.figma.com/file/voXfgCzt0VqFybq6FjyrET/Анкета-мобилка?node-id=1068%3A0</w:t>
        </w:r>
      </w:hyperlink>
    </w:p>
    <w:p w14:paraId="6AC636D1" w14:textId="77777777" w:rsidR="00213275" w:rsidRPr="00CA3DD3" w:rsidRDefault="00213275" w:rsidP="00213275">
      <w:r w:rsidRPr="00CA3DD3">
        <w:t>Для мобильной версии необходимо использовать только вертикальную ориентацию экрана (портретную).</w:t>
      </w:r>
    </w:p>
    <w:p w14:paraId="5131EC62" w14:textId="77777777" w:rsidR="00800E9D" w:rsidRPr="00054D0F" w:rsidRDefault="00213275" w:rsidP="00054D0F">
      <w:r w:rsidRPr="00213275">
        <w:lastRenderedPageBreak/>
        <w:t>Необходимо сделать верстку для десктопной и мобильной версии сайта согласно предоставленным макетам.</w:t>
      </w:r>
    </w:p>
    <w:p w14:paraId="03463A35" w14:textId="77777777" w:rsidR="00611DB7" w:rsidRPr="00F90452" w:rsidRDefault="00611DB7" w:rsidP="00F90452">
      <w:pPr>
        <w:pStyle w:val="3"/>
        <w:tabs>
          <w:tab w:val="left" w:pos="851"/>
        </w:tabs>
        <w:rPr>
          <w:rFonts w:ascii="Arial" w:hAnsi="Arial" w:cs="Arial"/>
          <w:lang w:val="ru-RU"/>
        </w:rPr>
      </w:pPr>
      <w:bookmarkStart w:id="109" w:name="_Toc96092690"/>
      <w:r w:rsidRPr="00F90452">
        <w:rPr>
          <w:rFonts w:ascii="Arial" w:hAnsi="Arial" w:cs="Arial"/>
          <w:lang w:val="ru-RU"/>
        </w:rPr>
        <w:t>Требования к видам обеспечения</w:t>
      </w:r>
      <w:bookmarkEnd w:id="109"/>
    </w:p>
    <w:p w14:paraId="3833A51F" w14:textId="77777777" w:rsidR="00611DB7" w:rsidRPr="00CB5AE3" w:rsidRDefault="00611DB7" w:rsidP="00F90452">
      <w:pPr>
        <w:pStyle w:val="4"/>
        <w:tabs>
          <w:tab w:val="left" w:pos="1134"/>
        </w:tabs>
        <w:rPr>
          <w:rFonts w:ascii="Arial" w:hAnsi="Arial" w:cs="Arial"/>
          <w:lang w:val="ru-RU"/>
        </w:rPr>
      </w:pPr>
      <w:bookmarkStart w:id="110" w:name="_Toc96092691"/>
      <w:r w:rsidRPr="00CB5AE3">
        <w:rPr>
          <w:rFonts w:ascii="Arial" w:hAnsi="Arial" w:cs="Arial"/>
          <w:lang w:val="ru-RU"/>
        </w:rPr>
        <w:t>Требования к программному обеспечению</w:t>
      </w:r>
      <w:bookmarkEnd w:id="110"/>
    </w:p>
    <w:p w14:paraId="30527400" w14:textId="77777777" w:rsidR="00800E9D" w:rsidRDefault="00800E9D" w:rsidP="00800E9D">
      <w:pPr>
        <w:pStyle w:val="2"/>
        <w:numPr>
          <w:ilvl w:val="0"/>
          <w:numId w:val="0"/>
        </w:numPr>
      </w:pPr>
      <w:bookmarkStart w:id="111" w:name="_Toc73730371"/>
      <w:bookmarkStart w:id="112" w:name="_Toc96092692"/>
      <w:r>
        <w:t>Реализация бэкенда</w:t>
      </w:r>
      <w:bookmarkEnd w:id="111"/>
      <w:bookmarkEnd w:id="112"/>
    </w:p>
    <w:p w14:paraId="6638F765" w14:textId="77777777" w:rsidR="00800E9D" w:rsidRPr="00800E9D" w:rsidRDefault="00800E9D" w:rsidP="00800E9D">
      <w:r w:rsidRPr="00800E9D">
        <w:t>Бэкенд должен представлять из себя самостоятельный микросервис со своей базой данных.</w:t>
      </w:r>
    </w:p>
    <w:p w14:paraId="3277BDE7" w14:textId="77777777" w:rsidR="00800E9D" w:rsidRPr="00800E9D" w:rsidRDefault="00800E9D" w:rsidP="00800E9D">
      <w:r w:rsidRPr="00800E9D">
        <w:t>Никаких дополнительных интеграций не предусмотрено.</w:t>
      </w:r>
    </w:p>
    <w:p w14:paraId="0C2C375D" w14:textId="7E5BFDE9" w:rsidR="00800E9D" w:rsidRPr="00800E9D" w:rsidRDefault="00800E9D" w:rsidP="00800E9D">
      <w:r>
        <w:t>Реализация бэкенда осуществляется на языке программирования Python</w:t>
      </w:r>
      <w:r w:rsidRPr="008A1240">
        <w:t>.</w:t>
      </w:r>
    </w:p>
    <w:p w14:paraId="1754B27F" w14:textId="77777777" w:rsidR="00800E9D" w:rsidRPr="00800E9D" w:rsidRDefault="00800E9D" w:rsidP="00800E9D">
      <w:r w:rsidRPr="00800E9D">
        <w:t>Настройка веб-сервера должна иметь запрет на индексацию всех страниц Сайта поисковыми системами.</w:t>
      </w:r>
    </w:p>
    <w:p w14:paraId="27505F18" w14:textId="77777777" w:rsidR="00452285" w:rsidRDefault="00452285" w:rsidP="00452285">
      <w:pPr>
        <w:pStyle w:val="1"/>
        <w:keepNext w:val="0"/>
        <w:numPr>
          <w:ilvl w:val="0"/>
          <w:numId w:val="0"/>
        </w:numPr>
        <w:spacing w:before="280"/>
      </w:pPr>
      <w:bookmarkStart w:id="113" w:name="_Toc96092693"/>
      <w:r>
        <w:t>Требования к серверу</w:t>
      </w:r>
      <w:bookmarkEnd w:id="113"/>
    </w:p>
    <w:p w14:paraId="515CF4F5" w14:textId="77777777" w:rsidR="00452285" w:rsidRPr="00800E9D" w:rsidRDefault="00452285" w:rsidP="00CB065B">
      <w:pPr>
        <w:numPr>
          <w:ilvl w:val="0"/>
          <w:numId w:val="17"/>
        </w:numPr>
        <w:spacing w:before="240" w:line="276" w:lineRule="auto"/>
      </w:pPr>
      <w:r>
        <w:t>Linux</w:t>
      </w:r>
      <w:r w:rsidRPr="00800E9D">
        <w:t xml:space="preserve"> </w:t>
      </w:r>
      <w:r>
        <w:t>Ubuntu</w:t>
      </w:r>
      <w:r w:rsidRPr="00800E9D">
        <w:t>/</w:t>
      </w:r>
      <w:r>
        <w:t>Debian</w:t>
      </w:r>
      <w:r w:rsidRPr="00800E9D">
        <w:t xml:space="preserve"> (</w:t>
      </w:r>
      <w:r>
        <w:t>VPS</w:t>
      </w:r>
      <w:r w:rsidRPr="00800E9D">
        <w:t xml:space="preserve"> или аналог)</w:t>
      </w:r>
    </w:p>
    <w:p w14:paraId="762E41A7" w14:textId="77777777" w:rsidR="00452285" w:rsidRDefault="00452285" w:rsidP="00CB065B">
      <w:pPr>
        <w:numPr>
          <w:ilvl w:val="0"/>
          <w:numId w:val="17"/>
        </w:numPr>
        <w:spacing w:line="276" w:lineRule="auto"/>
      </w:pPr>
      <w:r>
        <w:t>Nginx + WSGI</w:t>
      </w:r>
    </w:p>
    <w:p w14:paraId="67999E06" w14:textId="77777777" w:rsidR="00452285" w:rsidRDefault="00452285" w:rsidP="00CB065B">
      <w:pPr>
        <w:numPr>
          <w:ilvl w:val="1"/>
          <w:numId w:val="17"/>
        </w:numPr>
        <w:spacing w:line="276" w:lineRule="auto"/>
      </w:pPr>
      <w:r>
        <w:t>Python ver 3.6 и выше</w:t>
      </w:r>
    </w:p>
    <w:p w14:paraId="0B503DD9" w14:textId="37F3D0F4" w:rsidR="00452285" w:rsidRDefault="006C7842" w:rsidP="00CB065B">
      <w:pPr>
        <w:numPr>
          <w:ilvl w:val="0"/>
          <w:numId w:val="17"/>
        </w:numPr>
        <w:spacing w:line="276" w:lineRule="auto"/>
      </w:pPr>
      <w:r>
        <w:rPr>
          <w:lang w:val="en-US"/>
        </w:rPr>
        <w:t>PostgresSQL</w:t>
      </w:r>
    </w:p>
    <w:p w14:paraId="2061765D" w14:textId="77777777" w:rsidR="00452285" w:rsidRDefault="00452285" w:rsidP="00CB065B">
      <w:pPr>
        <w:numPr>
          <w:ilvl w:val="0"/>
          <w:numId w:val="17"/>
        </w:numPr>
        <w:spacing w:line="276" w:lineRule="auto"/>
      </w:pPr>
      <w:r>
        <w:t>Firewall</w:t>
      </w:r>
    </w:p>
    <w:p w14:paraId="5606A108" w14:textId="77777777" w:rsidR="00800E9D" w:rsidRPr="00452285" w:rsidRDefault="00452285" w:rsidP="00452285">
      <w:pPr>
        <w:spacing w:before="280"/>
      </w:pPr>
      <w:r>
        <w:t>Требуется дополнительно SSL сертификат</w:t>
      </w:r>
    </w:p>
    <w:p w14:paraId="575C822D" w14:textId="77777777" w:rsidR="00611DB7" w:rsidRPr="00CB5AE3" w:rsidRDefault="00611DB7" w:rsidP="00F90452">
      <w:pPr>
        <w:pStyle w:val="4"/>
        <w:tabs>
          <w:tab w:val="left" w:pos="1134"/>
        </w:tabs>
        <w:rPr>
          <w:rFonts w:ascii="Arial" w:hAnsi="Arial" w:cs="Arial"/>
          <w:lang w:val="ru-RU"/>
        </w:rPr>
      </w:pPr>
      <w:bookmarkStart w:id="114" w:name="_Toc96092694"/>
      <w:r w:rsidRPr="00CB5AE3">
        <w:rPr>
          <w:rFonts w:ascii="Arial" w:hAnsi="Arial" w:cs="Arial"/>
          <w:lang w:val="ru-RU"/>
        </w:rPr>
        <w:t>Требования к техническому обеспечению</w:t>
      </w:r>
      <w:bookmarkEnd w:id="114"/>
    </w:p>
    <w:p w14:paraId="12FAE320" w14:textId="77777777" w:rsidR="00800E9D" w:rsidRDefault="00800E9D" w:rsidP="00800E9D">
      <w:pPr>
        <w:pStyle w:val="1"/>
        <w:keepNext w:val="0"/>
        <w:numPr>
          <w:ilvl w:val="0"/>
          <w:numId w:val="0"/>
        </w:numPr>
        <w:spacing w:before="280"/>
      </w:pPr>
      <w:bookmarkStart w:id="115" w:name="_Toc73730372"/>
      <w:bookmarkStart w:id="116" w:name="_Toc96092695"/>
      <w:r>
        <w:t>Требования к серверу</w:t>
      </w:r>
      <w:bookmarkEnd w:id="115"/>
      <w:bookmarkEnd w:id="116"/>
    </w:p>
    <w:p w14:paraId="3DE7EFE2" w14:textId="77777777" w:rsidR="00800E9D" w:rsidRDefault="00800E9D" w:rsidP="00CB065B">
      <w:pPr>
        <w:numPr>
          <w:ilvl w:val="1"/>
          <w:numId w:val="17"/>
        </w:numPr>
        <w:spacing w:line="276" w:lineRule="auto"/>
      </w:pPr>
      <w:r>
        <w:t>CPU 2-4</w:t>
      </w:r>
    </w:p>
    <w:p w14:paraId="05EA7FDB" w14:textId="77777777" w:rsidR="00800E9D" w:rsidRDefault="00800E9D" w:rsidP="00CB065B">
      <w:pPr>
        <w:numPr>
          <w:ilvl w:val="1"/>
          <w:numId w:val="17"/>
        </w:numPr>
        <w:spacing w:line="276" w:lineRule="auto"/>
      </w:pPr>
      <w:r>
        <w:t>Disk 30-50Gb</w:t>
      </w:r>
    </w:p>
    <w:p w14:paraId="1037A45E" w14:textId="77777777" w:rsidR="00800E9D" w:rsidRDefault="00800E9D" w:rsidP="00CB065B">
      <w:pPr>
        <w:numPr>
          <w:ilvl w:val="1"/>
          <w:numId w:val="17"/>
        </w:numPr>
        <w:spacing w:line="276" w:lineRule="auto"/>
      </w:pPr>
      <w:r>
        <w:t>Mem 2-4Gb</w:t>
      </w:r>
    </w:p>
    <w:p w14:paraId="41A95947" w14:textId="504D9763" w:rsidR="00CF036F" w:rsidRDefault="00800E9D" w:rsidP="00CB065B">
      <w:pPr>
        <w:numPr>
          <w:ilvl w:val="1"/>
          <w:numId w:val="17"/>
        </w:numPr>
        <w:spacing w:line="276" w:lineRule="auto"/>
      </w:pPr>
      <w:r w:rsidRPr="00800E9D">
        <w:t xml:space="preserve">Доступ к </w:t>
      </w:r>
      <w:r>
        <w:t>KVM</w:t>
      </w:r>
      <w:r w:rsidRPr="00800E9D">
        <w:t xml:space="preserve"> или </w:t>
      </w:r>
      <w:r>
        <w:t>SSH</w:t>
      </w:r>
      <w:r w:rsidRPr="00800E9D">
        <w:t>, на период отладки</w:t>
      </w:r>
    </w:p>
    <w:p w14:paraId="18D2DC4D" w14:textId="77777777" w:rsidR="00800E9D" w:rsidRPr="00CF036F" w:rsidRDefault="00800E9D" w:rsidP="00CB065B">
      <w:pPr>
        <w:numPr>
          <w:ilvl w:val="1"/>
          <w:numId w:val="17"/>
        </w:numPr>
        <w:spacing w:line="276" w:lineRule="auto"/>
      </w:pPr>
      <w:r>
        <w:t>Firewall</w:t>
      </w:r>
    </w:p>
    <w:p w14:paraId="6C5A31D7" w14:textId="77777777" w:rsidR="00800E9D" w:rsidRDefault="00800E9D" w:rsidP="00CB065B">
      <w:pPr>
        <w:numPr>
          <w:ilvl w:val="1"/>
          <w:numId w:val="17"/>
        </w:numPr>
        <w:spacing w:line="276" w:lineRule="auto"/>
      </w:pPr>
      <w:r>
        <w:t>open 443 port for https connections</w:t>
      </w:r>
    </w:p>
    <w:p w14:paraId="5B36E3F7" w14:textId="77777777" w:rsidR="00800E9D" w:rsidRPr="00F34EDF" w:rsidRDefault="00800E9D" w:rsidP="00CB065B">
      <w:pPr>
        <w:numPr>
          <w:ilvl w:val="1"/>
          <w:numId w:val="17"/>
        </w:numPr>
        <w:spacing w:after="240" w:line="276" w:lineRule="auto"/>
        <w:rPr>
          <w:lang w:val="en-US"/>
        </w:rPr>
      </w:pPr>
      <w:r w:rsidRPr="00F34EDF">
        <w:rPr>
          <w:lang w:val="en-US"/>
        </w:rPr>
        <w:t>open another favorite port for api connections</w:t>
      </w:r>
    </w:p>
    <w:p w14:paraId="63D45312" w14:textId="77777777" w:rsidR="00D31173" w:rsidRPr="00AA726B" w:rsidRDefault="00AA726B" w:rsidP="00AA726B">
      <w:pPr>
        <w:pStyle w:val="3"/>
        <w:tabs>
          <w:tab w:val="left" w:pos="851"/>
        </w:tabs>
        <w:jc w:val="both"/>
        <w:rPr>
          <w:rFonts w:ascii="Arial" w:hAnsi="Arial" w:cs="Arial"/>
          <w:lang w:val="ru-RU"/>
        </w:rPr>
      </w:pPr>
      <w:bookmarkStart w:id="117" w:name="_Toc96092696"/>
      <w:r>
        <w:rPr>
          <w:rFonts w:ascii="Arial" w:hAnsi="Arial" w:cs="Arial"/>
          <w:lang w:val="ru-RU"/>
        </w:rPr>
        <w:t>Требования к с</w:t>
      </w:r>
      <w:r w:rsidR="00D31173" w:rsidRPr="00AA726B">
        <w:rPr>
          <w:rFonts w:ascii="Arial" w:hAnsi="Arial" w:cs="Arial"/>
          <w:lang w:val="ru-RU"/>
        </w:rPr>
        <w:t>остав</w:t>
      </w:r>
      <w:r>
        <w:rPr>
          <w:rFonts w:ascii="Arial" w:hAnsi="Arial" w:cs="Arial"/>
          <w:lang w:val="ru-RU"/>
        </w:rPr>
        <w:t>у</w:t>
      </w:r>
      <w:r w:rsidR="00D31173" w:rsidRPr="00AA726B">
        <w:rPr>
          <w:rFonts w:ascii="Arial" w:hAnsi="Arial" w:cs="Arial"/>
          <w:lang w:val="ru-RU"/>
        </w:rPr>
        <w:t xml:space="preserve"> и содержани</w:t>
      </w:r>
      <w:r>
        <w:rPr>
          <w:rFonts w:ascii="Arial" w:hAnsi="Arial" w:cs="Arial"/>
          <w:lang w:val="ru-RU"/>
        </w:rPr>
        <w:t>ю</w:t>
      </w:r>
      <w:r w:rsidR="00D31173" w:rsidRPr="00AA726B">
        <w:rPr>
          <w:rFonts w:ascii="Arial" w:hAnsi="Arial" w:cs="Arial"/>
          <w:lang w:val="ru-RU"/>
        </w:rPr>
        <w:t xml:space="preserve"> работ по вводу Системы в эксплуатацию</w:t>
      </w:r>
      <w:bookmarkEnd w:id="117"/>
    </w:p>
    <w:p w14:paraId="6383B94C" w14:textId="77777777" w:rsidR="001101F6" w:rsidRDefault="001101F6" w:rsidP="001101F6">
      <w:pPr>
        <w:pStyle w:val="1"/>
        <w:numPr>
          <w:ilvl w:val="0"/>
          <w:numId w:val="0"/>
        </w:numPr>
      </w:pPr>
      <w:bookmarkStart w:id="118" w:name="_Toc73730373"/>
      <w:bookmarkStart w:id="119" w:name="_Toc96092697"/>
      <w:r>
        <w:t>Варианты ввода в рабочую эксплуатацию</w:t>
      </w:r>
      <w:bookmarkEnd w:id="118"/>
      <w:bookmarkEnd w:id="119"/>
    </w:p>
    <w:p w14:paraId="4F6877B1" w14:textId="77777777" w:rsidR="001101F6" w:rsidRPr="001101F6" w:rsidRDefault="001101F6" w:rsidP="001101F6">
      <w:r w:rsidRPr="001101F6">
        <w:t>Чтобы веб версия заполнения Анкеты вызывала у Соискателей доверие, важно разместить сайт в рабочем домене.</w:t>
      </w:r>
    </w:p>
    <w:p w14:paraId="75C4AE65" w14:textId="77777777" w:rsidR="001101F6" w:rsidRDefault="001101F6" w:rsidP="001101F6">
      <w:pPr>
        <w:pStyle w:val="2"/>
        <w:numPr>
          <w:ilvl w:val="0"/>
          <w:numId w:val="0"/>
        </w:numPr>
      </w:pPr>
      <w:bookmarkStart w:id="120" w:name="_Toc73730374"/>
      <w:bookmarkStart w:id="121" w:name="_Toc96092698"/>
      <w:r>
        <w:t>Вариант “подпапка”</w:t>
      </w:r>
      <w:bookmarkEnd w:id="120"/>
      <w:bookmarkEnd w:id="121"/>
    </w:p>
    <w:p w14:paraId="15634484" w14:textId="77777777" w:rsidR="001101F6" w:rsidRPr="00F34EDF" w:rsidRDefault="001101F6" w:rsidP="001101F6">
      <w:pPr>
        <w:rPr>
          <w:lang w:val="en-US"/>
        </w:rPr>
      </w:pPr>
      <w:r w:rsidRPr="001101F6">
        <w:t xml:space="preserve">Все страницы проекта будут иметь вид </w:t>
      </w:r>
      <w:r>
        <w:t>https</w:t>
      </w:r>
      <w:r w:rsidRPr="001101F6">
        <w:t>://основной_домен_компании/подпапка_анкеты/страницы_анкеты</w:t>
      </w:r>
      <w:r w:rsidRPr="001101F6">
        <w:br/>
        <w:t xml:space="preserve">Такой вариант подключения потребует внесения правил на основном сайте в конфигурацию </w:t>
      </w:r>
      <w:r w:rsidRPr="00F34EDF">
        <w:rPr>
          <w:lang w:val="en-US"/>
        </w:rPr>
        <w:t xml:space="preserve">Nginx, </w:t>
      </w:r>
      <w:r>
        <w:t>например</w:t>
      </w:r>
      <w:r w:rsidRPr="00F34EDF">
        <w:rPr>
          <w:lang w:val="en-US"/>
        </w:rPr>
        <w:t>:</w:t>
      </w:r>
    </w:p>
    <w:p w14:paraId="1C483E1E" w14:textId="77777777" w:rsidR="001101F6" w:rsidRPr="00F34EDF" w:rsidRDefault="001101F6" w:rsidP="001101F6">
      <w:pPr>
        <w:rPr>
          <w:lang w:val="en-US"/>
        </w:rPr>
      </w:pPr>
    </w:p>
    <w:p w14:paraId="1A83C74A" w14:textId="77777777" w:rsidR="001101F6" w:rsidRPr="00F34EDF" w:rsidRDefault="001101F6" w:rsidP="001101F6">
      <w:pPr>
        <w:rPr>
          <w:lang w:val="en-US"/>
        </w:rPr>
      </w:pPr>
      <w:r w:rsidRPr="00F34EDF">
        <w:rPr>
          <w:lang w:val="en-US"/>
        </w:rPr>
        <w:lastRenderedPageBreak/>
        <w:t>location /dir {</w:t>
      </w:r>
    </w:p>
    <w:p w14:paraId="4C8112D0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 xml:space="preserve">proxy_pass </w:t>
      </w:r>
      <w:hyperlink r:id="rId15">
        <w:r w:rsidRPr="00F34EDF">
          <w:rPr>
            <w:color w:val="1155CC"/>
            <w:u w:val="single"/>
            <w:lang w:val="en-US"/>
          </w:rPr>
          <w:t>https://$IP:443</w:t>
        </w:r>
      </w:hyperlink>
      <w:r w:rsidRPr="00F34EDF">
        <w:rPr>
          <w:lang w:val="en-US"/>
        </w:rPr>
        <w:t>;</w:t>
      </w:r>
    </w:p>
    <w:p w14:paraId="0EBB807E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Host $host;</w:t>
      </w:r>
    </w:p>
    <w:p w14:paraId="4A3D2DD3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X-Forwarded-For $proxy_add_x_forwarded_for;</w:t>
      </w:r>
    </w:p>
    <w:p w14:paraId="2813DF81" w14:textId="77777777" w:rsidR="001101F6" w:rsidRPr="00F34EDF" w:rsidRDefault="001101F6" w:rsidP="001101F6">
      <w:pPr>
        <w:ind w:firstLine="720"/>
        <w:rPr>
          <w:lang w:val="en-US"/>
        </w:rPr>
      </w:pPr>
      <w:r w:rsidRPr="00F34EDF">
        <w:rPr>
          <w:lang w:val="en-US"/>
        </w:rPr>
        <w:t>proxy_set_header X-Real-IP $remote_addr;</w:t>
      </w:r>
    </w:p>
    <w:p w14:paraId="1D722844" w14:textId="77777777" w:rsidR="001101F6" w:rsidRPr="00F4027F" w:rsidRDefault="001101F6" w:rsidP="001101F6">
      <w:r w:rsidRPr="00F4027F">
        <w:t>}</w:t>
      </w:r>
    </w:p>
    <w:p w14:paraId="3F7F685C" w14:textId="77777777" w:rsidR="001101F6" w:rsidRDefault="001101F6" w:rsidP="001101F6">
      <w:pPr>
        <w:pStyle w:val="2"/>
        <w:numPr>
          <w:ilvl w:val="0"/>
          <w:numId w:val="0"/>
        </w:numPr>
      </w:pPr>
      <w:bookmarkStart w:id="122" w:name="_Toc73730375"/>
      <w:bookmarkStart w:id="123" w:name="_Toc96092699"/>
      <w:r>
        <w:t>Вариант “поддомен”</w:t>
      </w:r>
      <w:bookmarkEnd w:id="122"/>
      <w:bookmarkEnd w:id="123"/>
    </w:p>
    <w:p w14:paraId="15D358FB" w14:textId="77777777" w:rsidR="001101F6" w:rsidRPr="001101F6" w:rsidRDefault="001101F6" w:rsidP="001101F6">
      <w:r w:rsidRPr="001101F6">
        <w:t xml:space="preserve">Все страницы проекта будут иметь вид </w:t>
      </w:r>
      <w:r>
        <w:t>https</w:t>
      </w:r>
      <w:r w:rsidRPr="001101F6">
        <w:t>://поддомен_анкеты.основной_домен_компании/страницы_анкеты</w:t>
      </w:r>
    </w:p>
    <w:p w14:paraId="68095A91" w14:textId="77777777" w:rsidR="004D37D3" w:rsidRPr="0068204E" w:rsidRDefault="001101F6">
      <w:r w:rsidRPr="001101F6">
        <w:t>В этом варианте потребуется только создать отдельный поддомен, не прибегая к правкам на веб-сервере основного сайта компании.</w:t>
      </w:r>
      <w:r w:rsidR="004D37D3" w:rsidRPr="00CB5AE3">
        <w:rPr>
          <w:rFonts w:cs="Arial"/>
          <w:i/>
          <w:color w:val="7F7F7F"/>
          <w:sz w:val="20"/>
        </w:rPr>
        <w:br w:type="page"/>
      </w:r>
    </w:p>
    <w:p w14:paraId="49E44E28" w14:textId="77777777" w:rsidR="00456F82" w:rsidRPr="005807A6" w:rsidRDefault="00456F82" w:rsidP="00456F82">
      <w:pPr>
        <w:pStyle w:val="1"/>
      </w:pPr>
      <w:bookmarkStart w:id="124" w:name="_Toc448997223"/>
      <w:bookmarkStart w:id="125" w:name="_Toc453341849"/>
      <w:bookmarkStart w:id="126" w:name="_Toc453342222"/>
      <w:bookmarkStart w:id="127" w:name="_Toc454975054"/>
      <w:bookmarkStart w:id="128" w:name="_Toc464048359"/>
      <w:bookmarkStart w:id="129" w:name="_Toc533435216"/>
      <w:bookmarkStart w:id="130" w:name="_Toc96092700"/>
      <w:r w:rsidRPr="005807A6">
        <w:lastRenderedPageBreak/>
        <w:t>Списки</w:t>
      </w:r>
      <w:bookmarkEnd w:id="124"/>
      <w:bookmarkEnd w:id="125"/>
      <w:bookmarkEnd w:id="126"/>
      <w:bookmarkEnd w:id="127"/>
      <w:bookmarkEnd w:id="128"/>
      <w:bookmarkEnd w:id="129"/>
      <w:bookmarkEnd w:id="130"/>
    </w:p>
    <w:p w14:paraId="56973A6F" w14:textId="77777777" w:rsidR="00456F82" w:rsidRPr="005807A6" w:rsidRDefault="00456F82" w:rsidP="00456F82">
      <w:pPr>
        <w:pStyle w:val="2"/>
        <w:rPr>
          <w:lang w:eastAsia="ru-RU"/>
        </w:rPr>
      </w:pPr>
      <w:bookmarkStart w:id="131" w:name="_Toc448997224"/>
      <w:bookmarkStart w:id="132" w:name="_Toc453341850"/>
      <w:bookmarkStart w:id="133" w:name="_Toc453342223"/>
      <w:bookmarkStart w:id="134" w:name="_Toc454975055"/>
      <w:bookmarkStart w:id="135" w:name="_Toc464048360"/>
      <w:bookmarkStart w:id="136" w:name="_Toc533435217"/>
      <w:bookmarkStart w:id="137" w:name="_Toc96092701"/>
      <w:r w:rsidRPr="005807A6">
        <w:rPr>
          <w:lang w:eastAsia="ru-RU"/>
        </w:rPr>
        <w:t>Список схем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02A98F5E" w14:textId="77777777" w:rsidR="00456F82" w:rsidRPr="00C16CC2" w:rsidRDefault="00456F82" w:rsidP="00456F82">
      <w:pPr>
        <w:pStyle w:val="aff2"/>
        <w:jc w:val="both"/>
        <w:rPr>
          <w:rFonts w:cs="Arial"/>
          <w:i/>
          <w:color w:val="808080" w:themeColor="background1" w:themeShade="80"/>
          <w:lang w:val="ru-RU"/>
        </w:rPr>
      </w:pPr>
      <w:r w:rsidRPr="001279DC">
        <w:rPr>
          <w:rFonts w:cs="Arial"/>
          <w:i/>
          <w:color w:val="808080" w:themeColor="background1" w:themeShade="80"/>
          <w:lang w:val="ru-RU"/>
        </w:rPr>
        <w:fldChar w:fldCharType="begin"/>
      </w:r>
      <w:r w:rsidRPr="00C16CC2">
        <w:rPr>
          <w:rFonts w:cs="Arial"/>
          <w:i/>
          <w:color w:val="808080" w:themeColor="background1" w:themeShade="80"/>
          <w:lang w:val="ru-RU"/>
        </w:rPr>
        <w:instrText xml:space="preserve"> TOC \h \z \c "Схема" </w:instrText>
      </w:r>
      <w:r w:rsidRPr="001279DC">
        <w:rPr>
          <w:rFonts w:cs="Arial"/>
          <w:i/>
          <w:color w:val="808080" w:themeColor="background1" w:themeShade="80"/>
          <w:lang w:val="ru-RU"/>
        </w:rPr>
        <w:fldChar w:fldCharType="separate"/>
      </w:r>
      <w:r w:rsidR="00447746">
        <w:rPr>
          <w:rFonts w:cs="Arial"/>
          <w:b/>
          <w:bCs/>
          <w:i/>
          <w:noProof/>
          <w:color w:val="808080" w:themeColor="background1" w:themeShade="80"/>
          <w:lang w:val="ru-RU"/>
        </w:rPr>
        <w:t>Элементы списка иллюстраций не найдены.</w:t>
      </w:r>
      <w:r w:rsidRPr="001279DC">
        <w:rPr>
          <w:rFonts w:cs="Arial"/>
          <w:i/>
          <w:color w:val="808080" w:themeColor="background1" w:themeShade="80"/>
          <w:lang w:val="ru-RU"/>
        </w:rPr>
        <w:fldChar w:fldCharType="end"/>
      </w:r>
    </w:p>
    <w:p w14:paraId="3DEDB0DC" w14:textId="77777777" w:rsidR="00456F82" w:rsidRPr="005807A6" w:rsidRDefault="00456F82" w:rsidP="00456F82">
      <w:pPr>
        <w:pStyle w:val="2"/>
        <w:rPr>
          <w:lang w:eastAsia="ru-RU"/>
        </w:rPr>
      </w:pPr>
      <w:bookmarkStart w:id="138" w:name="_Toc448997226"/>
      <w:bookmarkStart w:id="139" w:name="_Toc453341851"/>
      <w:bookmarkStart w:id="140" w:name="_Toc453342224"/>
      <w:bookmarkStart w:id="141" w:name="_Toc454975056"/>
      <w:bookmarkStart w:id="142" w:name="_Toc464048361"/>
      <w:bookmarkStart w:id="143" w:name="_Toc533435218"/>
      <w:bookmarkStart w:id="144" w:name="_Toc96092702"/>
      <w:r w:rsidRPr="005807A6">
        <w:rPr>
          <w:lang w:eastAsia="ru-RU"/>
        </w:rPr>
        <w:t>Список рисунков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62A6CC1A" w14:textId="77777777" w:rsidR="00447746" w:rsidRDefault="00BB083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CB5AE3">
        <w:rPr>
          <w:rFonts w:cs="Arial"/>
          <w:lang w:val="ru-RU"/>
        </w:rPr>
        <w:fldChar w:fldCharType="begin"/>
      </w:r>
      <w:r w:rsidRPr="00CB5AE3">
        <w:rPr>
          <w:rFonts w:cs="Arial"/>
          <w:lang w:val="ru-RU"/>
        </w:rPr>
        <w:instrText xml:space="preserve"> TOC \h \z \c "Рисунок" </w:instrText>
      </w:r>
      <w:r w:rsidRPr="00CB5AE3">
        <w:rPr>
          <w:rFonts w:cs="Arial"/>
          <w:lang w:val="ru-RU"/>
        </w:rPr>
        <w:fldChar w:fldCharType="separate"/>
      </w:r>
      <w:hyperlink w:anchor="_Toc53353058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</w:t>
        </w:r>
        <w:r w:rsidR="00447746" w:rsidRPr="009E6334">
          <w:rPr>
            <w:rStyle w:val="afd"/>
            <w:rFonts w:cs="Arial"/>
            <w:noProof/>
            <w:lang w:val="ru-RU"/>
          </w:rPr>
          <w:t>. Организационный объем проекта (Организационная схема)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7</w:t>
        </w:r>
        <w:r w:rsidR="00447746">
          <w:rPr>
            <w:noProof/>
            <w:webHidden/>
          </w:rPr>
          <w:fldChar w:fldCharType="end"/>
        </w:r>
      </w:hyperlink>
    </w:p>
    <w:p w14:paraId="33F0ECAB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88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процессов, затрагиваемых проектом (Диаграмма цепочки добавленного качества)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3CB43330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8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целевого процесса (EPC)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_Toc533530589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681C94D2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0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4</w:t>
        </w:r>
        <w:r w:rsidR="00447746" w:rsidRPr="009E6334">
          <w:rPr>
            <w:rStyle w:val="afd"/>
            <w:rFonts w:cs="Arial"/>
            <w:noProof/>
            <w:lang w:val="ru-RU"/>
          </w:rPr>
          <w:t>. Декомпозиция бизнес-требований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2B863B12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1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5</w:t>
        </w:r>
        <w:r w:rsidR="00447746" w:rsidRPr="009E6334">
          <w:rPr>
            <w:rStyle w:val="afd"/>
            <w:rFonts w:cs="Arial"/>
            <w:noProof/>
            <w:lang w:val="ru-RU"/>
          </w:rPr>
          <w:t>. Декомпозиция функциональных 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5794E1E7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2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6</w:t>
        </w:r>
        <w:r w:rsidR="00447746" w:rsidRPr="009E6334">
          <w:rPr>
            <w:rStyle w:val="afd"/>
            <w:rFonts w:cs="Arial"/>
            <w:noProof/>
            <w:lang w:val="ru-RU"/>
          </w:rPr>
          <w:t>. Связь функциональных требований с бизнес-требованиями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11</w:t>
        </w:r>
        <w:r w:rsidR="00447746">
          <w:rPr>
            <w:noProof/>
            <w:webHidden/>
          </w:rPr>
          <w:fldChar w:fldCharType="end"/>
        </w:r>
      </w:hyperlink>
    </w:p>
    <w:p w14:paraId="05AB35E3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3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7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Функциональная модель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12</w:t>
        </w:r>
        <w:r w:rsidR="00447746">
          <w:rPr>
            <w:noProof/>
            <w:webHidden/>
          </w:rPr>
          <w:fldChar w:fldCharType="end"/>
        </w:r>
      </w:hyperlink>
    </w:p>
    <w:p w14:paraId="143EE636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4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8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Матрица использования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13</w:t>
        </w:r>
        <w:r w:rsidR="00447746">
          <w:rPr>
            <w:noProof/>
            <w:webHidden/>
          </w:rPr>
          <w:fldChar w:fldCharType="end"/>
        </w:r>
      </w:hyperlink>
    </w:p>
    <w:p w14:paraId="4C12678E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5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9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интеграции бизнес-систем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14</w:t>
        </w:r>
        <w:r w:rsidR="00447746">
          <w:rPr>
            <w:noProof/>
            <w:webHidden/>
          </w:rPr>
          <w:fldChar w:fldCharType="end"/>
        </w:r>
      </w:hyperlink>
    </w:p>
    <w:p w14:paraId="791B866D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6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10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Диаграмма информационных потоков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15</w:t>
        </w:r>
        <w:r w:rsidR="00447746">
          <w:rPr>
            <w:noProof/>
            <w:webHidden/>
          </w:rPr>
          <w:fldChar w:fldCharType="end"/>
        </w:r>
      </w:hyperlink>
    </w:p>
    <w:p w14:paraId="30010D9E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11</w:t>
        </w:r>
        <w:r w:rsidR="00447746" w:rsidRPr="009E6334">
          <w:rPr>
            <w:rStyle w:val="afd"/>
            <w:rFonts w:cs="Arial"/>
            <w:noProof/>
            <w:lang w:val="ru-RU"/>
          </w:rPr>
          <w:t xml:space="preserve">. 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Логическая модель данных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15</w:t>
        </w:r>
        <w:r w:rsidR="00447746">
          <w:rPr>
            <w:noProof/>
            <w:webHidden/>
          </w:rPr>
          <w:fldChar w:fldCharType="end"/>
        </w:r>
      </w:hyperlink>
    </w:p>
    <w:p w14:paraId="3374305B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8" w:history="1">
        <w:r w:rsidR="00447746" w:rsidRPr="009E6334">
          <w:rPr>
            <w:rStyle w:val="afd"/>
            <w:rFonts w:cs="Arial"/>
            <w:noProof/>
            <w:lang w:val="ru-RU"/>
          </w:rPr>
          <w:t>Рисунок 12. Матрица Атрибуты системной сущности / Атрибуты бизнес-сущности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0B6FD141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59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н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>абора сценариев работы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_Toc533530599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18</w:t>
        </w:r>
        <w:r w:rsidR="00447746">
          <w:rPr>
            <w:noProof/>
            <w:webHidden/>
          </w:rPr>
          <w:fldChar w:fldCharType="end"/>
        </w:r>
      </w:hyperlink>
    </w:p>
    <w:p w14:paraId="5BBB54F2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0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14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Операции бизнес-процессов / Системные процессы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18</w:t>
        </w:r>
        <w:r w:rsidR="00447746">
          <w:rPr>
            <w:noProof/>
            <w:webHidden/>
          </w:rPr>
          <w:fldChar w:fldCharType="end"/>
        </w:r>
      </w:hyperlink>
    </w:p>
    <w:p w14:paraId="3CB6B9CE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1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15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окружения функциональных требований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19</w:t>
        </w:r>
        <w:r w:rsidR="00447746">
          <w:rPr>
            <w:noProof/>
            <w:webHidden/>
          </w:rPr>
          <w:fldChar w:fldCharType="end"/>
        </w:r>
      </w:hyperlink>
    </w:p>
    <w:p w14:paraId="4902F145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2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16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Декомпозиция нефункциональных требований (Дерево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10EED151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3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17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Связь нефункциональных требований с бизнес-требованиями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34E0BD75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4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18</w:t>
        </w:r>
        <w:r w:rsidR="00447746" w:rsidRPr="009E6334">
          <w:rPr>
            <w:rStyle w:val="afd"/>
            <w:rFonts w:cs="Arial"/>
            <w:noProof/>
            <w:lang w:val="ru-RU"/>
          </w:rPr>
          <w:t>.</w:t>
        </w:r>
        <w:r w:rsidR="00447746" w:rsidRPr="009E6334">
          <w:rPr>
            <w:rStyle w:val="afd"/>
            <w:rFonts w:cs="Arial"/>
            <w:noProof/>
            <w:lang w:val="ru-RU" w:eastAsia="ru-RU"/>
          </w:rPr>
          <w:t xml:space="preserve"> Связь функциональных требований с нефункциональными требованиями (Матрица соответствия требований)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20</w:t>
        </w:r>
        <w:r w:rsidR="00447746">
          <w:rPr>
            <w:noProof/>
            <w:webHidden/>
          </w:rPr>
          <w:fldChar w:fldCharType="end"/>
        </w:r>
      </w:hyperlink>
    </w:p>
    <w:p w14:paraId="2CD111B7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5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19</w:t>
        </w:r>
        <w:r w:rsidR="00447746" w:rsidRPr="009E6334">
          <w:rPr>
            <w:rStyle w:val="afd"/>
            <w:rFonts w:cs="Arial"/>
            <w:noProof/>
            <w:lang w:val="ru-RU"/>
          </w:rPr>
          <w:t>. Матрица окружения нефункциональных требований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21</w:t>
        </w:r>
        <w:r w:rsidR="00447746">
          <w:rPr>
            <w:noProof/>
            <w:webHidden/>
          </w:rPr>
          <w:fldChar w:fldCharType="end"/>
        </w:r>
      </w:hyperlink>
    </w:p>
    <w:p w14:paraId="6BA155A5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6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20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базиса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25</w:t>
        </w:r>
        <w:r w:rsidR="00447746">
          <w:rPr>
            <w:noProof/>
            <w:webHidden/>
          </w:rPr>
          <w:fldChar w:fldCharType="end"/>
        </w:r>
      </w:hyperlink>
    </w:p>
    <w:p w14:paraId="275F95AD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7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21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интеграции развернутых системных платформ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25</w:t>
        </w:r>
        <w:r w:rsidR="00447746">
          <w:rPr>
            <w:noProof/>
            <w:webHidden/>
          </w:rPr>
          <w:fldChar w:fldCharType="end"/>
        </w:r>
      </w:hyperlink>
    </w:p>
    <w:p w14:paraId="18FDD5B5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8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22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технологической архитектуры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26</w:t>
        </w:r>
        <w:r w:rsidR="00447746">
          <w:rPr>
            <w:noProof/>
            <w:webHidden/>
          </w:rPr>
          <w:fldChar w:fldCharType="end"/>
        </w:r>
      </w:hyperlink>
    </w:p>
    <w:p w14:paraId="5CFC3BA5" w14:textId="77777777" w:rsidR="00447746" w:rsidRDefault="00E61E05">
      <w:pPr>
        <w:pStyle w:val="aff3"/>
        <w:tabs>
          <w:tab w:val="righ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09" w:history="1">
        <w:r w:rsidR="00447746" w:rsidRPr="009E6334">
          <w:rPr>
            <w:rStyle w:val="afd"/>
            <w:rFonts w:cs="Arial"/>
            <w:noProof/>
            <w:lang w:val="ru-RU"/>
          </w:rPr>
          <w:t xml:space="preserve">Рисунок </w:t>
        </w:r>
        <w:r w:rsidR="00447746" w:rsidRPr="009E6334">
          <w:rPr>
            <w:rStyle w:val="afd"/>
            <w:rFonts w:cs="Arial"/>
            <w:noProof/>
          </w:rPr>
          <w:t>23</w:t>
        </w:r>
        <w:r w:rsidR="00447746" w:rsidRPr="009E6334">
          <w:rPr>
            <w:rStyle w:val="afd"/>
            <w:rFonts w:cs="Arial"/>
            <w:noProof/>
            <w:lang w:val="ru-RU"/>
          </w:rPr>
          <w:t>. Диаграмма сетевой инфраструктуры бизнес-систем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_Toc533530609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26</w:t>
        </w:r>
        <w:r w:rsidR="00447746">
          <w:rPr>
            <w:noProof/>
            <w:webHidden/>
          </w:rPr>
          <w:fldChar w:fldCharType="end"/>
        </w:r>
      </w:hyperlink>
    </w:p>
    <w:p w14:paraId="5389204D" w14:textId="77777777" w:rsidR="00456F82" w:rsidRPr="005807A6" w:rsidRDefault="00BB0835" w:rsidP="00456F82">
      <w:pPr>
        <w:pStyle w:val="2"/>
      </w:pPr>
      <w:r w:rsidRPr="00CB5AE3">
        <w:fldChar w:fldCharType="end"/>
      </w:r>
      <w:bookmarkStart w:id="145" w:name="_Toc464048362"/>
      <w:bookmarkStart w:id="146" w:name="_Toc533435219"/>
      <w:r w:rsidR="00456F82" w:rsidRPr="00456F82">
        <w:rPr>
          <w:lang w:eastAsia="ru-RU"/>
        </w:rPr>
        <w:t xml:space="preserve"> </w:t>
      </w:r>
      <w:bookmarkStart w:id="147" w:name="_Toc96092703"/>
      <w:r w:rsidR="00456F82" w:rsidRPr="005807A6">
        <w:rPr>
          <w:lang w:eastAsia="ru-RU"/>
        </w:rPr>
        <w:t>Список таблиц</w:t>
      </w:r>
      <w:bookmarkEnd w:id="145"/>
      <w:bookmarkEnd w:id="146"/>
      <w:bookmarkEnd w:id="147"/>
    </w:p>
    <w:p w14:paraId="4EA91160" w14:textId="77777777" w:rsidR="00447746" w:rsidRDefault="00456F82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5807A6">
        <w:rPr>
          <w:rFonts w:cs="Arial"/>
          <w:i/>
          <w:color w:val="808080" w:themeColor="background1" w:themeShade="80"/>
          <w:lang w:val="ru-RU"/>
        </w:rPr>
        <w:fldChar w:fldCharType="begin"/>
      </w:r>
      <w:r w:rsidRPr="00C16CC2">
        <w:rPr>
          <w:rFonts w:cs="Arial"/>
          <w:i/>
          <w:color w:val="808080" w:themeColor="background1" w:themeShade="80"/>
          <w:lang w:val="ru-RU"/>
        </w:rPr>
        <w:instrText xml:space="preserve"> TOC \h \z \c "Таблица" </w:instrText>
      </w:r>
      <w:r w:rsidRPr="005807A6">
        <w:rPr>
          <w:rFonts w:cs="Arial"/>
          <w:i/>
          <w:color w:val="808080" w:themeColor="background1" w:themeShade="80"/>
          <w:lang w:val="ru-RU"/>
        </w:rPr>
        <w:fldChar w:fldCharType="separate"/>
      </w:r>
      <w:hyperlink w:anchor="_Toc533530610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</w:t>
        </w:r>
        <w:r w:rsidR="00447746" w:rsidRPr="000B5BBC">
          <w:rPr>
            <w:rStyle w:val="afd"/>
            <w:rFonts w:cs="Arial"/>
            <w:noProof/>
            <w:lang w:val="ru-RU"/>
          </w:rPr>
          <w:t>. Термины и определения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5</w:t>
        </w:r>
        <w:r w:rsidR="00447746">
          <w:rPr>
            <w:noProof/>
            <w:webHidden/>
          </w:rPr>
          <w:fldChar w:fldCharType="end"/>
        </w:r>
      </w:hyperlink>
    </w:p>
    <w:p w14:paraId="470C5CD4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1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2</w:t>
        </w:r>
        <w:r w:rsidR="00447746" w:rsidRPr="000B5BBC">
          <w:rPr>
            <w:rStyle w:val="afd"/>
            <w:rFonts w:cs="Arial"/>
            <w:noProof/>
            <w:lang w:val="ru-RU"/>
          </w:rPr>
          <w:t>.  Цели и задачи проекта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5</w:t>
        </w:r>
        <w:r w:rsidR="00447746">
          <w:rPr>
            <w:noProof/>
            <w:webHidden/>
          </w:rPr>
          <w:fldChar w:fldCharType="end"/>
        </w:r>
      </w:hyperlink>
    </w:p>
    <w:p w14:paraId="4051F966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2" w:history="1">
        <w:r w:rsidR="00447746" w:rsidRPr="000B5BBC">
          <w:rPr>
            <w:rStyle w:val="afd"/>
            <w:rFonts w:cs="Arial"/>
            <w:noProof/>
          </w:rPr>
          <w:t>Таблица 3. Организационный объем проекта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7</w:t>
        </w:r>
        <w:r w:rsidR="00447746">
          <w:rPr>
            <w:noProof/>
            <w:webHidden/>
          </w:rPr>
          <w:fldChar w:fldCharType="end"/>
        </w:r>
      </w:hyperlink>
    </w:p>
    <w:p w14:paraId="23D9835E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3" w:history="1">
        <w:r w:rsidR="00447746" w:rsidRPr="000B5BBC">
          <w:rPr>
            <w:rStyle w:val="afd"/>
            <w:rFonts w:cs="Arial"/>
            <w:noProof/>
            <w:lang w:val="ru-RU"/>
          </w:rPr>
          <w:t>Таб</w:t>
        </w:r>
        <w:r w:rsidR="00447746" w:rsidRPr="000B5BBC">
          <w:rPr>
            <w:rStyle w:val="afd"/>
            <w:rFonts w:cs="Arial"/>
            <w:noProof/>
          </w:rPr>
          <w:t>лица 4. Процессы, затрагиваемые проектом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6A91614C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4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5</w:t>
        </w:r>
        <w:r w:rsidR="00447746" w:rsidRPr="000B5BBC">
          <w:rPr>
            <w:rStyle w:val="afd"/>
            <w:rFonts w:cs="Arial"/>
            <w:noProof/>
            <w:lang w:val="ru-RU"/>
          </w:rPr>
          <w:t>. Смежные проекты, затрагиваемые проектом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8</w:t>
        </w:r>
        <w:r w:rsidR="00447746">
          <w:rPr>
            <w:noProof/>
            <w:webHidden/>
          </w:rPr>
          <w:fldChar w:fldCharType="end"/>
        </w:r>
      </w:hyperlink>
    </w:p>
    <w:p w14:paraId="664E8AA2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5" w:history="1">
        <w:r w:rsidR="00447746" w:rsidRPr="000B5BBC">
          <w:rPr>
            <w:rStyle w:val="afd"/>
            <w:rFonts w:cs="Arial"/>
            <w:noProof/>
            <w:lang w:val="ru-RU"/>
          </w:rPr>
          <w:t>Таблица 6. Реестр бизнес-ролей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9</w:t>
        </w:r>
        <w:r w:rsidR="00447746">
          <w:rPr>
            <w:noProof/>
            <w:webHidden/>
          </w:rPr>
          <w:fldChar w:fldCharType="end"/>
        </w:r>
      </w:hyperlink>
    </w:p>
    <w:p w14:paraId="6E294383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6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7</w:t>
        </w:r>
        <w:r w:rsidR="00447746" w:rsidRPr="000B5BBC">
          <w:rPr>
            <w:rStyle w:val="afd"/>
            <w:rFonts w:cs="Arial"/>
            <w:noProof/>
            <w:lang w:val="ru-RU"/>
          </w:rPr>
          <w:t>. Цели создания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_Toc533530616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9</w:t>
        </w:r>
        <w:r w:rsidR="00447746">
          <w:rPr>
            <w:noProof/>
            <w:webHidden/>
          </w:rPr>
          <w:fldChar w:fldCharType="end"/>
        </w:r>
      </w:hyperlink>
    </w:p>
    <w:p w14:paraId="400FF08D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7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8</w:t>
        </w:r>
        <w:r w:rsidR="00447746" w:rsidRPr="000B5BBC">
          <w:rPr>
            <w:rStyle w:val="afd"/>
            <w:rFonts w:cs="Arial"/>
            <w:noProof/>
            <w:lang w:val="ru-RU"/>
          </w:rPr>
          <w:t>. Функции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_Toc533530617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10</w:t>
        </w:r>
        <w:r w:rsidR="00447746">
          <w:rPr>
            <w:noProof/>
            <w:webHidden/>
          </w:rPr>
          <w:fldChar w:fldCharType="end"/>
        </w:r>
      </w:hyperlink>
    </w:p>
    <w:p w14:paraId="3E8C23B8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8" w:history="1">
        <w:r w:rsidR="00447746" w:rsidRPr="000B5BBC">
          <w:rPr>
            <w:rStyle w:val="afd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noProof/>
          </w:rPr>
          <w:t>9</w:t>
        </w:r>
        <w:r w:rsidR="00447746" w:rsidRPr="000B5BBC">
          <w:rPr>
            <w:rStyle w:val="afd"/>
            <w:noProof/>
            <w:lang w:val="ru-RU"/>
          </w:rPr>
          <w:t>. Смежные бизнес-системы / бизнес-решения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_Toc533530618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13</w:t>
        </w:r>
        <w:r w:rsidR="00447746">
          <w:rPr>
            <w:noProof/>
            <w:webHidden/>
          </w:rPr>
          <w:fldChar w:fldCharType="end"/>
        </w:r>
      </w:hyperlink>
    </w:p>
    <w:p w14:paraId="21432329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19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10</w:t>
        </w:r>
        <w:r w:rsidR="00447746" w:rsidRPr="000B5BBC">
          <w:rPr>
            <w:rStyle w:val="afd"/>
            <w:rFonts w:cs="Arial"/>
            <w:noProof/>
            <w:lang w:val="ru-RU"/>
          </w:rPr>
          <w:t>. Реестр ф</w:t>
        </w:r>
        <w:r w:rsidR="00447746" w:rsidRPr="000B5BBC">
          <w:rPr>
            <w:rStyle w:val="afd"/>
            <w:noProof/>
            <w:lang w:val="ru-RU"/>
          </w:rPr>
          <w:t>ункциональных ролей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_Toc533530619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27A8A327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0" w:history="1">
        <w:r w:rsidR="00447746" w:rsidRPr="000B5BBC">
          <w:rPr>
            <w:rStyle w:val="afd"/>
            <w:rFonts w:cs="Arial"/>
            <w:noProof/>
            <w:lang w:val="ru-RU"/>
          </w:rPr>
          <w:t xml:space="preserve">Таблица </w:t>
        </w:r>
        <w:r w:rsidR="00447746" w:rsidRPr="000B5BBC">
          <w:rPr>
            <w:rStyle w:val="afd"/>
            <w:rFonts w:cs="Arial"/>
            <w:noProof/>
          </w:rPr>
          <w:t>11</w:t>
        </w:r>
        <w:r w:rsidR="00447746" w:rsidRPr="000B5BBC">
          <w:rPr>
            <w:rStyle w:val="afd"/>
            <w:rFonts w:cs="Arial"/>
            <w:noProof/>
            <w:lang w:val="ru-RU"/>
          </w:rPr>
          <w:t>. Подразделения-пользователи бизнес-системы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_Toc533530620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16</w:t>
        </w:r>
        <w:r w:rsidR="00447746">
          <w:rPr>
            <w:noProof/>
            <w:webHidden/>
          </w:rPr>
          <w:fldChar w:fldCharType="end"/>
        </w:r>
      </w:hyperlink>
    </w:p>
    <w:p w14:paraId="0B87DF0C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1" w:history="1">
        <w:r w:rsidR="00447746" w:rsidRPr="000B5BBC">
          <w:rPr>
            <w:rStyle w:val="afd"/>
            <w:rFonts w:cs="Arial"/>
            <w:noProof/>
          </w:rPr>
          <w:t>Таблица 12 Сценарии работы системы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_Toc533530621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17</w:t>
        </w:r>
        <w:r w:rsidR="00447746">
          <w:rPr>
            <w:noProof/>
            <w:webHidden/>
          </w:rPr>
          <w:fldChar w:fldCharType="end"/>
        </w:r>
      </w:hyperlink>
    </w:p>
    <w:p w14:paraId="76847499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2" w:history="1">
        <w:r w:rsidR="00447746" w:rsidRPr="000B5BBC">
          <w:rPr>
            <w:rStyle w:val="afd"/>
            <w:noProof/>
            <w:lang w:val="ru-RU"/>
          </w:rPr>
          <w:t>Таблица 13. Требования к инфраструктуре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_Toc533530622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21</w:t>
        </w:r>
        <w:r w:rsidR="00447746">
          <w:rPr>
            <w:noProof/>
            <w:webHidden/>
          </w:rPr>
          <w:fldChar w:fldCharType="end"/>
        </w:r>
      </w:hyperlink>
    </w:p>
    <w:p w14:paraId="5279F5FC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3" w:history="1">
        <w:r w:rsidR="00447746" w:rsidRPr="000B5BBC">
          <w:rPr>
            <w:rStyle w:val="afd"/>
            <w:noProof/>
            <w:lang w:val="ru-RU"/>
          </w:rPr>
          <w:t xml:space="preserve">Таблица 14. </w:t>
        </w:r>
        <w:r w:rsidR="00447746" w:rsidRPr="000B5BBC">
          <w:rPr>
            <w:rStyle w:val="afd"/>
            <w:rFonts w:cs="Arial"/>
            <w:noProof/>
            <w:lang w:val="ru-RU"/>
          </w:rPr>
          <w:t>Требования к катастрофоустойчивости 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_Toc533530623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22</w:t>
        </w:r>
        <w:r w:rsidR="00447746">
          <w:rPr>
            <w:noProof/>
            <w:webHidden/>
          </w:rPr>
          <w:fldChar w:fldCharType="end"/>
        </w:r>
      </w:hyperlink>
    </w:p>
    <w:p w14:paraId="2BDEADAC" w14:textId="77777777" w:rsidR="00447746" w:rsidRDefault="00E61E05">
      <w:pPr>
        <w:pStyle w:val="aff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533530624" w:history="1">
        <w:r w:rsidR="00447746" w:rsidRPr="000B5BBC">
          <w:rPr>
            <w:rStyle w:val="afd"/>
            <w:noProof/>
            <w:lang w:val="ru-RU"/>
          </w:rPr>
          <w:t xml:space="preserve">Таблица 15. </w:t>
        </w:r>
        <w:r w:rsidR="00447746" w:rsidRPr="000B5BBC">
          <w:rPr>
            <w:rStyle w:val="afd"/>
            <w:rFonts w:cs="Arial"/>
            <w:noProof/>
            <w:lang w:val="ru-RU"/>
          </w:rPr>
          <w:t>Требования к характеристикам каналов связи при клиент-серверном взаимодействии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_Toc533530624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22</w:t>
        </w:r>
        <w:r w:rsidR="00447746">
          <w:rPr>
            <w:noProof/>
            <w:webHidden/>
          </w:rPr>
          <w:fldChar w:fldCharType="end"/>
        </w:r>
      </w:hyperlink>
    </w:p>
    <w:p w14:paraId="18B97342" w14:textId="77777777" w:rsidR="00447746" w:rsidRDefault="00E61E05">
      <w:pPr>
        <w:pStyle w:val="aff3"/>
        <w:tabs>
          <w:tab w:val="right" w:leader="dot" w:pos="9627"/>
        </w:tabs>
        <w:rPr>
          <w:noProof/>
        </w:rPr>
      </w:pPr>
      <w:hyperlink w:anchor="_Toc533530625" w:history="1">
        <w:r w:rsidR="00447746" w:rsidRPr="000B5BBC">
          <w:rPr>
            <w:rStyle w:val="afd"/>
            <w:noProof/>
            <w:lang w:val="ru-RU"/>
          </w:rPr>
          <w:t xml:space="preserve">Таблица 16. </w:t>
        </w:r>
        <w:r w:rsidR="00447746" w:rsidRPr="000B5BBC">
          <w:rPr>
            <w:rStyle w:val="afd"/>
            <w:rFonts w:eastAsia="+mn-ea"/>
            <w:noProof/>
            <w:lang w:val="ru-RU"/>
          </w:rPr>
          <w:t>Требования к катастрофоустойчивости решения</w:t>
        </w:r>
        <w:r w:rsidR="00447746">
          <w:rPr>
            <w:noProof/>
            <w:webHidden/>
          </w:rPr>
          <w:tab/>
        </w:r>
        <w:r w:rsidR="00447746">
          <w:rPr>
            <w:noProof/>
            <w:webHidden/>
          </w:rPr>
          <w:fldChar w:fldCharType="begin"/>
        </w:r>
        <w:r w:rsidR="00447746">
          <w:rPr>
            <w:noProof/>
            <w:webHidden/>
          </w:rPr>
          <w:instrText xml:space="preserve"> PAGEREF _Toc533530625 \h </w:instrText>
        </w:r>
        <w:r w:rsidR="00447746">
          <w:rPr>
            <w:noProof/>
            <w:webHidden/>
          </w:rPr>
        </w:r>
        <w:r w:rsidR="00447746">
          <w:rPr>
            <w:noProof/>
            <w:webHidden/>
          </w:rPr>
          <w:fldChar w:fldCharType="separate"/>
        </w:r>
        <w:r w:rsidR="00447746">
          <w:rPr>
            <w:noProof/>
            <w:webHidden/>
          </w:rPr>
          <w:t>23</w:t>
        </w:r>
        <w:r w:rsidR="00447746">
          <w:rPr>
            <w:noProof/>
            <w:webHidden/>
          </w:rPr>
          <w:fldChar w:fldCharType="end"/>
        </w:r>
      </w:hyperlink>
    </w:p>
    <w:p w14:paraId="1D87614D" w14:textId="77777777" w:rsidR="00F4027F" w:rsidRDefault="00F4027F" w:rsidP="00F4027F">
      <w:pPr>
        <w:rPr>
          <w:rFonts w:eastAsiaTheme="minorEastAsia"/>
        </w:rPr>
        <w:sectPr w:rsidR="00F4027F" w:rsidSect="00786F38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Roman"/>
          </w:footnotePr>
          <w:endnotePr>
            <w:numFmt w:val="decimal"/>
          </w:endnotePr>
          <w:pgSz w:w="11906" w:h="16838" w:code="9"/>
          <w:pgMar w:top="494" w:right="851" w:bottom="851" w:left="1418" w:header="436" w:footer="720" w:gutter="0"/>
          <w:pgNumType w:start="1"/>
          <w:cols w:space="720"/>
          <w:titlePg/>
          <w:docGrid w:linePitch="326"/>
        </w:sectPr>
      </w:pPr>
    </w:p>
    <w:p w14:paraId="6DAC94E5" w14:textId="77777777" w:rsidR="00F4027F" w:rsidRPr="00F4027F" w:rsidRDefault="00F4027F" w:rsidP="00F4027F">
      <w:pPr>
        <w:rPr>
          <w:rFonts w:eastAsiaTheme="minorEastAsia"/>
        </w:rPr>
      </w:pPr>
    </w:p>
    <w:p w14:paraId="10D911CD" w14:textId="77777777" w:rsidR="00F4027F" w:rsidRDefault="00456F82" w:rsidP="00F4027F">
      <w:r w:rsidRPr="005807A6">
        <w:rPr>
          <w:rFonts w:cs="Arial"/>
          <w:i/>
          <w:color w:val="808080" w:themeColor="background1" w:themeShade="80"/>
        </w:rPr>
        <w:fldChar w:fldCharType="end"/>
      </w:r>
      <w:r w:rsidR="00F4027F" w:rsidRPr="00F4027F">
        <w:t xml:space="preserve"> </w:t>
      </w:r>
      <w:r w:rsidR="00F4027F">
        <w:t>Приложение 1. Список полей анкеты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5"/>
        <w:gridCol w:w="6019"/>
        <w:gridCol w:w="3376"/>
        <w:gridCol w:w="1260"/>
        <w:gridCol w:w="1914"/>
        <w:gridCol w:w="1409"/>
      </w:tblGrid>
      <w:tr w:rsidR="00F4027F" w:rsidRPr="003901B8" w14:paraId="6ACBF00E" w14:textId="77777777" w:rsidTr="00816E60">
        <w:trPr>
          <w:trHeight w:val="480"/>
          <w:tblHeader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28C9BA5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73BEF4C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157EEE1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Название поля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5741763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1B20F4C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Допустимые параметры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701CAC1" w14:textId="77777777" w:rsidR="00F4027F" w:rsidRPr="003901B8" w:rsidRDefault="00F4027F" w:rsidP="00CF1B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Маска</w:t>
            </w:r>
          </w:p>
        </w:tc>
      </w:tr>
      <w:tr w:rsidR="00F4027F" w:rsidRPr="003901B8" w14:paraId="6F55D7C9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2DC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7D0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EC1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Загрузить фотографию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7FA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Файл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29B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JPEG, PNG, BMP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3BD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F4027F" w:rsidRPr="003901B8" w14:paraId="43A0D3A2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1FB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E7C7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774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1BF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850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9917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7118A534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C43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68E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FCD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00B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DA6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89E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4A08A620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BBD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16C8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B60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B77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003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EE8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4935CBCE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FC9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9E1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06F7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 меняли фамилию, имя или отчество?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2DB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76D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EA8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F4027F" w:rsidRPr="003901B8" w14:paraId="3BB68B1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6F6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C7B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BCB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43A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137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CC3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06100CCF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743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C4F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C61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Имя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882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951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5BE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235788C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0AC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9398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E82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Отчество при рождении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7038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BE3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A58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24503" w:rsidRPr="003901B8" w14:paraId="5ECAFF20" w14:textId="77777777" w:rsidTr="00816E60">
        <w:trPr>
          <w:trHeight w:val="48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3C91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  <w:p w14:paraId="352AF9B4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43E2" w14:textId="67EC416C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189C" w14:textId="77777777" w:rsidR="00124503" w:rsidRPr="00124503" w:rsidRDefault="00124503" w:rsidP="00124503">
            <w:pPr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Укажите дату/год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D48B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90FD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3876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24503" w:rsidRPr="003901B8" w14:paraId="1E48B609" w14:textId="77777777" w:rsidTr="00816E60">
        <w:trPr>
          <w:trHeight w:val="48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AC5D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  <w:p w14:paraId="2CAA5CEC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8B99" w14:textId="1000B7C3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3976" w14:textId="77777777" w:rsidR="00124503" w:rsidRPr="00124503" w:rsidRDefault="00124503" w:rsidP="00124503">
            <w:pPr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Укажите, что менялось и причину смены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2548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0497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C8A1" w14:textId="77777777" w:rsidR="00124503" w:rsidRPr="00124503" w:rsidRDefault="00124503" w:rsidP="001245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4027F" w:rsidRPr="00D92DBF" w14:paraId="7141916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405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8DD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405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83B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57E7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10E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XXX-XXX-XXX-XX (11 символов)</w:t>
            </w:r>
          </w:p>
        </w:tc>
      </w:tr>
      <w:tr w:rsidR="00F4027F" w:rsidRPr="003901B8" w14:paraId="2A96A9EB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2A0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344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EEB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DBE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4AC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1CB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XXXXXXXXXXXX (12 символов)</w:t>
            </w:r>
          </w:p>
        </w:tc>
      </w:tr>
      <w:tr w:rsidR="00F4027F" w:rsidRPr="00D92DBF" w14:paraId="269EE872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658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C42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FDB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Семейное положение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BD4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596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холост/не замужем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состою в браке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разведен/разведена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вдова/вдовец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151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2628" w:rsidRPr="003901B8" w14:paraId="3AE58947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1D7A" w14:textId="0E362B57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9FB2" w14:textId="126FFF72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495A" w14:textId="74827357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(мобильный)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код страны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EBCB" w14:textId="4AE89B3E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AC60" w14:textId="58986AAB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D2B7" w14:textId="610F6353" w:rsidR="00AF2628" w:rsidRPr="003901B8" w:rsidRDefault="00AF2628" w:rsidP="00AF26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+ХХХ</w:t>
            </w:r>
          </w:p>
        </w:tc>
      </w:tr>
      <w:tr w:rsidR="00F4027F" w:rsidRPr="003901B8" w14:paraId="1D2A641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2AE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3FA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ABF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(мобильный)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666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C1E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B89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F4027F" w:rsidRPr="003901B8" w14:paraId="518A6726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506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3FA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1D1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 (домашний)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0939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Числовое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BD2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4FA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F4027F" w:rsidRPr="003901B8" w14:paraId="4C938E3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007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78A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351A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FF6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43B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B481" w14:textId="77777777" w:rsidR="00F4027F" w:rsidRPr="003901B8" w:rsidRDefault="00E61E05" w:rsidP="00CF1BB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hyperlink r:id="rId20" w:history="1">
              <w:r w:rsidR="00F4027F" w:rsidRPr="003901B8">
                <w:rPr>
                  <w:rFonts w:ascii="Calibri" w:hAnsi="Calibri" w:cs="Calibri"/>
                  <w:color w:val="0563C1"/>
                  <w:sz w:val="18"/>
                  <w:szCs w:val="18"/>
                  <w:u w:val="single"/>
                </w:rPr>
                <w:t>____@____.___</w:t>
              </w:r>
            </w:hyperlink>
          </w:p>
        </w:tc>
      </w:tr>
      <w:tr w:rsidR="00F4027F" w:rsidRPr="003901B8" w14:paraId="42A43AC9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5CD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CEC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ECF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058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474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928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41DBD99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0BC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EA0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764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145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C8B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B58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2E1FAE6C" w14:textId="77777777" w:rsidTr="00816E60">
        <w:trPr>
          <w:trHeight w:val="21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1088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FE5C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D7C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 вас есть гражданство/подданство другой страны (в том числе в прошлом), вид на жительство или разрешение на работу в другой стране?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BF2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C8F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22A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816E60" w:rsidRPr="003901B8" w14:paraId="29008A65" w14:textId="77777777" w:rsidTr="00816E60">
        <w:trPr>
          <w:trHeight w:val="21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5716" w14:textId="16F5138C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CB3E" w14:textId="52FBB242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0B13" w14:textId="1CF263FF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B3FE" w14:textId="19F2F532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D3D0" w14:textId="18B5448D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C9C5" w14:textId="7D139056" w:rsidR="00816E60" w:rsidRPr="00816E60" w:rsidRDefault="00816E60" w:rsidP="00816E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7048101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36D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5BC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99D1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D8A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E79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8DE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D92DBF" w14:paraId="4D3D3FE4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E96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B9C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4C6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Правовая основа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C7B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59A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Гражданство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Подданство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Вид на жительство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Разрешение на работу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2EA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7044E" w:rsidRPr="00F7044E" w14:paraId="31D16888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B89C" w14:textId="5A06970F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2A57" w14:textId="1EEA4A99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1423" w14:textId="1D3C859C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Период действия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55F6" w14:textId="35DE63BA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90A4" w14:textId="2FA496EF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A7FC" w14:textId="583F29C9" w:rsidR="00F7044E" w:rsidRPr="00F7044E" w:rsidRDefault="00F7044E" w:rsidP="00F7044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F4027F" w:rsidRPr="003901B8" w14:paraId="51A6C909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E06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895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91B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Причина получения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F64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A38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A86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546B469F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4DC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1678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D14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BEC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833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FEE4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 (4 символа)</w:t>
            </w:r>
          </w:p>
        </w:tc>
      </w:tr>
      <w:tr w:rsidR="00F4027F" w:rsidRPr="003901B8" w14:paraId="45F99896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1AC7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160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5DF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A36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8C5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BA9B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 (6 cимволов)</w:t>
            </w:r>
          </w:p>
        </w:tc>
      </w:tr>
      <w:tr w:rsidR="00F4027F" w:rsidRPr="003901B8" w14:paraId="389E2550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88E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3080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75A5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F7E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01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4613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27F" w:rsidRPr="003901B8" w14:paraId="7E0C0380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42CF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C36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6BAE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Кем выдан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CD66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9E12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CE1D" w14:textId="77777777" w:rsidR="00F4027F" w:rsidRPr="003901B8" w:rsidRDefault="00F4027F" w:rsidP="00CF1B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E5E6B" w:rsidRPr="003901B8" w14:paraId="14E6D870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29B9" w14:textId="2C00EB65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6B02" w14:textId="446B63F7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0C88" w14:textId="32BA44AD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Паспорт другой страны, название страны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B152" w14:textId="03901E96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70A0" w14:textId="35E3C6CB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A22A" w14:textId="77777777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E5E6B" w:rsidRPr="003901B8" w14:paraId="7855A64C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610B" w14:textId="3160782C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E9CA" w14:textId="4FFAD4D5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E1E5" w14:textId="4EBE6022" w:rsidR="00AE5E6B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Паспорт другой страны, 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DD3D" w14:textId="5B1D933C" w:rsidR="00AE5E6B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5F34" w14:textId="77777777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130E" w14:textId="77777777" w:rsidR="00AE5E6B" w:rsidRPr="003901B8" w:rsidRDefault="00AE5E6B" w:rsidP="00AE5E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75945AD0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80DA" w14:textId="3D9E48B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ED96" w14:textId="7C57503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4FEC" w14:textId="201E3D6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EA4F" w14:textId="432748B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CB7D" w14:textId="551CED8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5EBD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13582D93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E82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7FF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892B" w14:textId="52BFAB3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E6F3" w14:textId="15F8325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D830" w14:textId="159924B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7019" w14:textId="7B5F074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6EA1C008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269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101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AE34" w14:textId="20EB576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B9C3" w14:textId="1966143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4282" w14:textId="6250E54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58CF" w14:textId="664F147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22CCAB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F40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C95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F06B" w14:textId="16823290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0778" w14:textId="2640BB9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7531" w14:textId="7D15002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902D" w14:textId="29B44B6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3035929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9DE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BB8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24DA" w14:textId="5CE3405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8DDF" w14:textId="709A2D1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7335" w14:textId="0DC40C8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B83C" w14:textId="35207B5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0848CCB1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841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4D4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731D" w14:textId="44B18C9E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DC9B" w14:textId="5967810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DB34" w14:textId="3C98F429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633D" w14:textId="52DBA0E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2DA4A211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2F96" w14:textId="409AFB0B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64A2" w14:textId="149D99DC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7E36" w14:textId="4EB9DB12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8B8D" w14:textId="4B16311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60F6" w14:textId="2D66C46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94CF" w14:textId="5A899D5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9422B6E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29FD" w14:textId="7D243D9F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9125" w14:textId="725CFF82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282A" w14:textId="6C65674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8024" w14:textId="0938A8E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B75A" w14:textId="5DB454B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BC1B" w14:textId="6A24116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C9E4948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E9B6" w14:textId="74C31D14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C149" w14:textId="7C3F760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E303" w14:textId="04BBA8F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CD98" w14:textId="2E4D760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2273" w14:textId="6CB4C44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74B6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5B3F42EA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0128" w14:textId="6B7D9CC3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1A2C" w14:textId="4CF3D77B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DE21" w14:textId="1A827FC9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7128" w14:textId="1B6CFBC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C4DA" w14:textId="3F044FF2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B750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2FC668C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583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60B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7795" w14:textId="5FD0901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970C" w14:textId="226473B9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9461" w14:textId="71473F5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322A" w14:textId="7AE9CA9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3D57868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376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FD0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C4A2" w14:textId="408D76C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80AE" w14:textId="0B5530B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4723" w14:textId="640DD62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DED5" w14:textId="2C8E0FCE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BEFFAD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FE4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E09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3775" w14:textId="04EFB4C9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503B" w14:textId="78C19A0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C146" w14:textId="0633109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6C1A" w14:textId="700FE1DE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264D43EF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B1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42D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4ACF" w14:textId="6BC5EFA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C816" w14:textId="403C5CD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A225" w14:textId="455C86B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6173" w14:textId="09A81FE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02D6EB42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15BC" w14:textId="0CCC54BC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A724" w14:textId="15DB6A12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C9C6" w14:textId="11DC8E1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8587" w14:textId="5544433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424B" w14:textId="36D3E25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FE35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65C5D6C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F8B4" w14:textId="1D80E9BE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CDF0" w14:textId="7593D026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31AB" w14:textId="799FB88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E43" w14:textId="7F776D2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9BAE" w14:textId="23A38E72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25CD" w14:textId="549C691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275BE04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728D" w14:textId="42A52F8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83A3" w14:textId="561C185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B3CB" w14:textId="0F7810E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59B3" w14:textId="0C2DA30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F189" w14:textId="4DD3D1A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CF83" w14:textId="521DED0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F8EC637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7433" w14:textId="0EDEAF74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8CB7" w14:textId="0FFDB38F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0731" w14:textId="611AC95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E447" w14:textId="5BABA18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4CD5" w14:textId="62602FA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8DCD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066728D0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E26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FE5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прописки по паспорту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E10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 если есть в паспорте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4F3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A98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AB9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3901B8" w14:paraId="563AF7FE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039E" w14:textId="7727150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BCE2" w14:textId="315F8C82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06EF" w14:textId="5C12AEB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10D" w14:textId="53C66B6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1DE0" w14:textId="7E13AAC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DF29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2A2DDEB8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5C5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AEC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AF5C" w14:textId="2DFA703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41CD" w14:textId="36E43F5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3D18" w14:textId="15E803A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C9F1" w14:textId="2A70C9F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A5EFFCE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0D3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BEB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3942" w14:textId="5EB36B0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7237" w14:textId="10DA1C3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8EA2" w14:textId="4679E7B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B100" w14:textId="19DCDEF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853C91A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3B2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45A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BC29" w14:textId="7985AA8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35FA" w14:textId="705FFDA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A3CB" w14:textId="7E19758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72C6" w14:textId="31BDD26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42CDE6E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EC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D01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E98F" w14:textId="7B26A85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0AE8" w14:textId="41E050F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5F23" w14:textId="7839E80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C178" w14:textId="6087B314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49E1BFAA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85D2" w14:textId="7C0413AC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C9F0" w14:textId="4373BB2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F7BE" w14:textId="50EDF26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2218" w14:textId="53789DE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C60B" w14:textId="554F5E6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46DF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66AA74EB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B0C0" w14:textId="49E0736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A757" w14:textId="42B8304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9C87" w14:textId="60E5259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E4C5" w14:textId="51E067C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51FA" w14:textId="28FA072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B9B1" w14:textId="1AF2009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BA0106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4F5C" w14:textId="2F1FEE6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5D28" w14:textId="770AAA01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8E1D" w14:textId="510CB5D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CC6D" w14:textId="6FA98413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1591" w14:textId="553CADD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1658" w14:textId="13E6AC90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704608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F300" w14:textId="6F28E37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12D4" w14:textId="0EAB5D3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Предыдущее место регистрации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21F6" w14:textId="1376C969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B720" w14:textId="4F19845B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41E2" w14:textId="20F76E4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4D39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D92DBF" w14:paraId="405B0298" w14:textId="77777777" w:rsidTr="00816E60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B1E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25D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709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355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141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высшее, бакалавр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высшее, специалист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высшее, магистр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среднее, профессиональное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среднее, общее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иное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9D9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8230D85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542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C0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10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уровень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A80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FCA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44C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5E4D11FB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5EC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489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A17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Ученая степень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344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B1FC" w14:textId="77777777" w:rsid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5462">
              <w:rPr>
                <w:rFonts w:ascii="Calibri" w:hAnsi="Calibri" w:cs="Calibri"/>
                <w:color w:val="000000"/>
                <w:sz w:val="18"/>
                <w:szCs w:val="18"/>
              </w:rPr>
              <w:t>Нет ученой степени</w:t>
            </w:r>
          </w:p>
          <w:p w14:paraId="0884F0F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Кандидат наук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Доктор наук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Иное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9E4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85678F3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B97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66D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105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Нет диплома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B9B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3D2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F5E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3901B8" w14:paraId="2754DBD9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F5A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707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932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CD5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F60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E3D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 (6 cимволов)</w:t>
            </w:r>
          </w:p>
        </w:tc>
      </w:tr>
      <w:tr w:rsidR="0059063D" w:rsidRPr="003901B8" w14:paraId="476C7980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D4C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5C1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D15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FC6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116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28B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XXXXXXXXXXXX (12 cимволов)</w:t>
            </w:r>
          </w:p>
        </w:tc>
      </w:tr>
      <w:tr w:rsidR="0059063D" w:rsidRPr="003901B8" w14:paraId="6883A15E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B86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F5C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7DA9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учебного заведения (в соответствии с дипломом)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7B1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BC4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118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85B8189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8E4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3E2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Диплом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8FF9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Специальность/направление подготовки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1E9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9C1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B1A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D70B08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1B1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35A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D488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Наличие дополнительного образования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6B2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9D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FC2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D92DBF" w14:paraId="46FBD8CB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9891" w14:textId="4AD4B5B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C4E0" w14:textId="51412C35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82D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63A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6593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Второе высшее</w:t>
            </w:r>
          </w:p>
          <w:p w14:paraId="144772B3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-Профессиональная переподготовка</w:t>
            </w:r>
          </w:p>
          <w:p w14:paraId="1407FCA5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-МВА</w:t>
            </w:r>
          </w:p>
          <w:p w14:paraId="11740196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-Иное обучение, дающее право заниматься профессиональной деятельностью</w:t>
            </w:r>
          </w:p>
          <w:p w14:paraId="2A6DA17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76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D92DBF" w14:paraId="3E653C0C" w14:textId="77777777" w:rsidTr="00816E60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AF46" w14:textId="4C49D567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EDDE" w14:textId="7D2F97D5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2487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48CD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C0AE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-диплом</w:t>
            </w:r>
          </w:p>
          <w:p w14:paraId="6F45B5BD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-свидетельство</w:t>
            </w:r>
          </w:p>
          <w:p w14:paraId="605A0E64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-сертификат</w:t>
            </w:r>
          </w:p>
          <w:p w14:paraId="79E7008B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-иной документ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DC1E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C343A0" w14:paraId="58E08892" w14:textId="77777777" w:rsidTr="00816E60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6755" w14:textId="25E0B5CD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12F4" w14:textId="1A7DB13A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E3C6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Программа/направление/специальность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131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12D4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3CF0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C343A0" w14:paraId="0B9ACFFA" w14:textId="77777777" w:rsidTr="00816E60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2A86" w14:textId="6304C0FB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1639" w14:textId="7BB58545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3D62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учебного заведения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A6AD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1F06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23C3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C343A0" w14:paraId="564A921C" w14:textId="77777777" w:rsidTr="00816E60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5F05" w14:textId="7DC69D1A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1B4E" w14:textId="768EBA27" w:rsidR="0059063D" w:rsidRPr="00C343A0" w:rsidRDefault="0059063D" w:rsidP="0059063D">
            <w:pPr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6D07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Год окончания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A2BF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674E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0715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24F8A353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874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58C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D94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 владею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995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425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1C7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3901B8" w14:paraId="7BBC93FC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738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F93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E62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8BC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356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7D6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78C33596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13E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21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Иностранные языки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74B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Уровень владения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574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7E63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Начальный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Средний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Выше среднего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Продвинутый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 совершенстве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60E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C213F9E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65B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157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Владение компьютерными программами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889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Если Вы владеете компьютерными программами, перечислите их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F2B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969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14D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28761BE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5D2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6E7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9CE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Начало работы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5BEC" w14:textId="77777777" w:rsidR="0059063D" w:rsidRPr="00124503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Месяц.Год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5ED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9D3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7F4EFE9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600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F57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C42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CF9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Месяц.Год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1C2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129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B60441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901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AE8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160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По настоящее время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0CF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956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631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3901B8" w14:paraId="403D649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FF3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CB6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D92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B51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055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366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6BD982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A84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DCC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731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Должность 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(без сокращений, при перемещениях внутри компании, указать через запятую в обратном порядке, начиная с финальной должности)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21E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C39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001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D11CB9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A8B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B74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762F" w14:textId="6C3654DC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организации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обязательно для текущего места работы, и желательное для предыдущих)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B1A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3A6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5C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1E93CAF1" w14:textId="77777777" w:rsidTr="00816E60">
        <w:trPr>
          <w:trHeight w:val="19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F40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0CC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423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Основание увольнения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479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A05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По инициативе работника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сокращению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соглашению сторон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По инициативе администрации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Другое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8CC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E277BA3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389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32A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DC9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DE2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37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F3D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3F6E6A8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F1B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904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163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CE1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06B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DF6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59063D" w:rsidRPr="003901B8" w14:paraId="605AB09C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810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42F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760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361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0A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997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DECF837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36B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402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Перечень лиц, готовых дать вам рекомендации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10E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793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D9C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1E0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B415776" w14:textId="77777777" w:rsidTr="00816E60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319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59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102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Замещали ли вы должности государственной или муниципальной службы в течение последних 2 лет?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BF9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080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B82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59063D" w:rsidRPr="003901B8" w14:paraId="6DB848B7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1DC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2A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89A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период, место работы и 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961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D25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49F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945C96A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995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12D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AE7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 настоящее время работаете ли Вы по совместительству, или по договорам ГПХ?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64A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D2E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B96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80468B2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99F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490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7E4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Вид участия и наименование юридического лица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BFA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734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D79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321F45C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332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4BB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731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Занимаетесь ли Вы настоящее время предпринимательской деятельностью?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321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3B6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D97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929BE87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305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0E9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64F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Коммерческие структуры, учредителем которых Вы являетесь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19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027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28A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EE151CA" w14:textId="77777777" w:rsidTr="00816E60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006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6F6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7EE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Коммерческие структуры, с которым Вы аффилированы. Укажите форму аффилированности, ИНН и адрес.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BA7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35F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8E4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46A567B" w14:textId="77777777" w:rsidTr="00816E60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AE1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7E0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8642" w14:textId="396AF7ED" w:rsidR="0059063D" w:rsidRPr="00664279" w:rsidRDefault="0059063D" w:rsidP="0059063D">
            <w:pP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Вели ли Вы ранее переговоры о трудоустройстве в ГК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4B3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9AD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928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1A301F1" w14:textId="77777777" w:rsidTr="00816E60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DC8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Трудовая деятельность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8ED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DAB3" w14:textId="1FAD08C1" w:rsidR="0059063D" w:rsidRPr="005B379A" w:rsidRDefault="0059063D" w:rsidP="0059063D">
            <w:pP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124503">
              <w:rPr>
                <w:rFonts w:ascii="Calibri" w:hAnsi="Calibri" w:cs="Calibri"/>
                <w:color w:val="000000"/>
                <w:sz w:val="18"/>
                <w:szCs w:val="18"/>
              </w:rPr>
              <w:t>Находитесь ли Вы в данный момент на этапе переговоров о трудоустройстве в другие компании, входящие в ГК «Газпром нефть»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EF2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804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17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472667FA" w14:textId="77777777" w:rsidTr="00816E60">
        <w:trPr>
          <w:trHeight w:val="1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82C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A85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28C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Наличие незакрытых финансовых обязательств (кредиты, алименты и т.д)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7C2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57D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Воздержусь от ответа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7AE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6EA141B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B1E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64E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E3C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Укажите, какие обязательства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338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3BB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4AE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3B765AA2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178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F64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B4AB" w14:textId="356593DE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Ваш статус как </w:t>
            </w: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военнообязанного?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EAC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81ED" w14:textId="77777777" w:rsid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Военнообязанный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Невоеннообязанный</w:t>
            </w:r>
          </w:p>
          <w:p w14:paraId="11EB2C54" w14:textId="77777777" w:rsidR="0059063D" w:rsidRPr="002E6776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Прохожу военную службу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541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31737B14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CAC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EFA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CE71" w14:textId="3DEBA003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Укажите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вид 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документ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6B9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5B17" w14:textId="77777777" w:rsid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Приписное свидетельство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Военный билет</w:t>
            </w:r>
          </w:p>
          <w:p w14:paraId="2B624AC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t>Иной документ</w:t>
            </w:r>
            <w:r w:rsidRPr="002E677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Не имею документа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DB2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B22B8BF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5DD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12B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E77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BD7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F2F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110B" w14:textId="633CB59B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cимвол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59063D" w:rsidRPr="003901B8" w14:paraId="56DACBB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6AD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038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9C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471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AD3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21B5" w14:textId="37473CE5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XXXXXXX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 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cимволов)</w:t>
            </w:r>
          </w:p>
        </w:tc>
      </w:tr>
      <w:tr w:rsidR="0059063D" w:rsidRPr="003901B8" w14:paraId="60509568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989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91B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613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44B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EF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BCA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763EB4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93D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9B5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123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Воинское звание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08C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54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FA8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3F2836B8" w14:textId="77777777" w:rsidTr="00816E60">
        <w:trPr>
          <w:trHeight w:val="19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D64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D59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9DC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Годность к военной службе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FE6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C67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«А» – годен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«Б» – годен с незначительными ограничениями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«В» – ограниченно годен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«Г» – временно не годен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033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68947B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F87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2CA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9FD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РВК, в котором состоите на учете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07C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01F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BAA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DB92880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3AA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DAF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9F8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Привлекались ли Вы к уголовной ответственности?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0D4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288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4EE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6FD43778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608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3DC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35F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Имеете ли вы государственные/ ведомственные награды или звания?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23E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74C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877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DC14EB6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D7A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F7A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BC6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именование и год награждения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832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36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3E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D15920D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709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12F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431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Наличие водительского удостоверения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62C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9C2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438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F4DB50D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D30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0A1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E31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32E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DFE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0FB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C060E63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77D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047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0EA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A49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D84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F88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8A15CFB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C06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4AD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29A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39C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EF1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2B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CA3DD3" w14:paraId="055046B5" w14:textId="77777777" w:rsidTr="00816E60">
        <w:trPr>
          <w:trHeight w:val="3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DCA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D9D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11E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B97C" w14:textId="0CBA5B26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Текстовая строка с подсказкой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8E3B" w14:textId="77777777" w:rsidR="0059063D" w:rsidRPr="00D51235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BE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CE1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D1DE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DE1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M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Tm</w:t>
            </w: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  <w:t>Tb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5282" w14:textId="77777777" w:rsidR="0059063D" w:rsidRPr="00D51235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D51235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 </w:t>
            </w:r>
          </w:p>
        </w:tc>
      </w:tr>
      <w:tr w:rsidR="0059063D" w:rsidRPr="003901B8" w14:paraId="53859FED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DA5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4C8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490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Налоговый статус налогоплательщика РФ на дату заполнения анкеты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93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FBD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Резидент/Нерезидент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06F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2DCF4C4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73AD" w14:textId="0B7837F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9D0C" w14:textId="2F0EE14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01A" w14:textId="68E621B5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87A5" w14:textId="5FA81BAE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99A" w14:textId="4F3AD6E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4207" w14:textId="1F522219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EE8A214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4E46" w14:textId="2CF2E0F1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8EFF" w14:textId="7CAC3871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B5FD" w14:textId="75FE3E69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Приезд в страну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843A" w14:textId="35AD299F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6C53" w14:textId="4F228CC1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A265" w14:textId="7B7EB9B4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68AA3226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CB9B" w14:textId="47A71651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DA30" w14:textId="700FF8DD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Страны пребывания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5E51" w14:textId="2FCB3584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Отъезд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456E" w14:textId="21D0CCEA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7E7A" w14:textId="6251FD2E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EF5A" w14:textId="7E6AB52F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7AA9A220" w14:textId="77777777" w:rsidTr="00816E60">
        <w:trPr>
          <w:trHeight w:val="14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31A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6C0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D6E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Выберите свой вариант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3D8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5DE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Дом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Земельный участок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Дача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Нежилое помещение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B5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ACA3657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92F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285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E7C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Совпадает с пропиской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8FB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0BB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F8F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619C073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F4C7" w14:textId="5329955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6123" w14:textId="60E5EE0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7CAB" w14:textId="13085E81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76D3" w14:textId="6BB711A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5A2A" w14:textId="63C09DA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CB1B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47A36C64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6A1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EC6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4B7F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13A3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3F83" w14:textId="33374C0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62A0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B7E3C49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111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8F1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C52A" w14:textId="20A2E22D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Улица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CB9A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A9A3" w14:textId="6F4C80AE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B21F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616FADD1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021A" w14:textId="0FEF190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8280" w14:textId="17B3BBB3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476F" w14:textId="24908D2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4C7C" w14:textId="2CDC75E0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FEC0" w14:textId="2274BE0C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CD17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760DB6DA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D58D" w14:textId="3453FF68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3998" w14:textId="0192E9D6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5EFA" w14:textId="1D34BCF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5FBC" w14:textId="2617B8FF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6AA5" w14:textId="19B82C32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EA05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7DE1A96B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402E" w14:textId="7720DC56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01D9" w14:textId="36C42460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B334" w14:textId="345035A5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Муниципальный округ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B5C5" w14:textId="2A32E686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2547" w14:textId="7C9094F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DF0C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00A57EDB" w14:textId="77777777" w:rsidTr="0059063D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7B0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E84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8D05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B164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0220" w14:textId="2830F452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5353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D73E2B1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5A0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501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E18A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Нет номера квартиры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2FB0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7ADB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1095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D74DB43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C0A3" w14:textId="62CD175C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113E" w14:textId="1E44ABFB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643E" w14:textId="6CBAAC5E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8DDD" w14:textId="0181A088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547D" w14:textId="6B190ABA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Ручной ввод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2D55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4989AABD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93D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7C6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E7A4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Владею транспортным средством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33DB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11A8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1D3F" w14:textId="77777777" w:rsidR="0059063D" w:rsidRPr="0059063D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063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F1674BA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FEF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D9B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4F5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Тип транспортного средства, марка, модель, госномер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D0B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9A6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40E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5DAAE63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D8FE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3E73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Сведения об имуществе, находящемся в собственности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81C4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Укажите, если есть иные виды имущества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1AB1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ADA6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9FBC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D92DBF" w14:paraId="0746DB12" w14:textId="77777777" w:rsidTr="00816E60">
        <w:trPr>
          <w:trHeight w:val="1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7D6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33A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A04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Степень родства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95E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Выпадающий список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551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Супруг(а)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Сын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Дочь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Мать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Отец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Брат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Сестра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4AD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5CA5BF1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079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4C0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75E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D6F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967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8A8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5B9FAAA3" w14:textId="77777777" w:rsidTr="00816E60">
        <w:trPr>
          <w:trHeight w:val="7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07A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D9C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6D8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Фамилия родственника менялась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CF0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0F9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C0F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6475CF3F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0B4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6BE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679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Укажите прежнюю фамилию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Calibri" w:hAnsi="Calibri" w:cs="Calibri"/>
                <w:color w:val="000000"/>
                <w:sz w:val="18"/>
                <w:szCs w:val="18"/>
              </w:rPr>
              <w:t>(если фамилия менялась несколько раз, укажите последовательно все, начиная с первоначальной)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BEF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923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762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9B9766A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814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342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06C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B9C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53E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3AF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767F1EE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76D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974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619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474E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3B5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BDA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21313A3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F78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B52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B0F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F45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02A0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9D79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(XXX) XXX-XXXX</w:t>
            </w:r>
          </w:p>
        </w:tc>
      </w:tr>
      <w:tr w:rsidR="0059063D" w:rsidRPr="003901B8" w14:paraId="4E63947F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FE4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B34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25A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Адрес места регистрации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3C1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58AA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3EB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4B1BD634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B7C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5AB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E223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Место учебы или работы, должность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59B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9FC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28E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453403D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550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694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6EB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Занимаются ли Ваши родственники предпринимательской деятельностью?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EC2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31D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DC3F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2346E6E0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5E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1ED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Информация о родственниках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1AA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Согласие ПД родственников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B4B4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Файл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6756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1127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05B2AEAC" w14:textId="77777777" w:rsidTr="00816E60">
        <w:trPr>
          <w:trHeight w:val="48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F3D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8DF8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0C15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Согласие ПД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42D2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Логическое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3DD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585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FF1A65" w14:paraId="21AF1BCD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6394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lastRenderedPageBreak/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F8C3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1C11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Участвуете ли Вы в уставном капитале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A01A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DCCF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E976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04A3780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4955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351E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A7AC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Если ответ «Да», укажите наименование, ИНН и юридический адрес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6146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BAEF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2A14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377D0062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1B77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88B6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77D8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Работаете ли Вы или занимаете должности в органах управления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8F7B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3EBF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EFCB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1E024D8D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8DEF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FDF6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B509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Если ответ «Да», укажите наименование, ИНН и юридический адрес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FEF9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7518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DD01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063D" w:rsidRPr="003901B8" w14:paraId="74446835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DA0F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685D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7560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Предполагается ли Ваша совместная работа с родственниками, которые являются сотрудниками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C98E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12B8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F748" w14:textId="77777777" w:rsidR="0059063D" w:rsidRPr="00816E60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063D" w:rsidRPr="003901B8" w14:paraId="36382958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BE66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46B6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B777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Участвуют ли Ваши родственники в уставном капитале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3A1A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EA89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639C" w14:textId="77777777" w:rsidR="0059063D" w:rsidRPr="00816E60" w:rsidRDefault="0059063D" w:rsidP="0059063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9063D" w:rsidRPr="003901B8" w14:paraId="6DF359BC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EE5C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0DA5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650E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Работают ли Ваши родственники или занимают должности в органах управления компаний-конкурентов или контрагентов группы компаний «Газпром нефть»?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BC80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Логическое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6259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E718" w14:textId="77777777" w:rsidR="0059063D" w:rsidRPr="00816E60" w:rsidRDefault="0059063D" w:rsidP="0059063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9063D" w:rsidRPr="003901B8" w14:paraId="02256B60" w14:textId="77777777" w:rsidTr="00816E60">
        <w:trPr>
          <w:trHeight w:val="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6F38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  <w:t>Конфликт интересов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7CCD" w14:textId="77777777" w:rsidR="0059063D" w:rsidRPr="00816E60" w:rsidRDefault="0059063D" w:rsidP="0059063D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ACEC" w14:textId="77777777" w:rsidR="0059063D" w:rsidRPr="00F7044E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044E">
              <w:rPr>
                <w:rFonts w:ascii="Calibri" w:hAnsi="Calibri" w:cs="Calibri"/>
                <w:color w:val="000000"/>
                <w:sz w:val="18"/>
                <w:szCs w:val="18"/>
              </w:rPr>
              <w:t>Наличие иных обстоятельств, которые, по Вашему мнению, в случае заключения трудового договора, могут вызвать конфликт интересов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BBAA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Текстовое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521B" w14:textId="77777777" w:rsidR="0059063D" w:rsidRPr="00816E60" w:rsidRDefault="0059063D" w:rsidP="0059063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16E6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BE7D" w14:textId="77777777" w:rsidR="0059063D" w:rsidRPr="00816E60" w:rsidRDefault="0059063D" w:rsidP="0059063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16E6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59063D" w:rsidRPr="00233AD6" w14:paraId="1F513C73" w14:textId="77777777" w:rsidTr="00816E60">
        <w:trPr>
          <w:trHeight w:val="240"/>
        </w:trPr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4EA8F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761FF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7295B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A9155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6145D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80D40" w14:textId="77777777" w:rsidR="0059063D" w:rsidRPr="00233AD6" w:rsidRDefault="0059063D" w:rsidP="0059063D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59063D" w:rsidRPr="003901B8" w14:paraId="08163875" w14:textId="77777777" w:rsidTr="00816E60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C659" w14:textId="77777777" w:rsidR="0059063D" w:rsidRPr="003901B8" w:rsidRDefault="0059063D" w:rsidP="0059063D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901B8">
              <w:rPr>
                <w:rFonts w:ascii="Calibri" w:hAnsi="Calibri" w:cs="Calibri"/>
                <w:b/>
                <w:bCs/>
                <w:color w:val="000000"/>
                <w:sz w:val="20"/>
              </w:rPr>
              <w:t>Легенда: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DEB25" w14:textId="77777777" w:rsidR="0059063D" w:rsidRPr="003901B8" w:rsidRDefault="0059063D" w:rsidP="0059063D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C7BA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509E2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8D860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1BA56" w14:textId="77777777" w:rsidR="0059063D" w:rsidRPr="003901B8" w:rsidRDefault="0059063D" w:rsidP="0059063D">
            <w:pPr>
              <w:rPr>
                <w:sz w:val="20"/>
              </w:rPr>
            </w:pPr>
          </w:p>
        </w:tc>
      </w:tr>
      <w:tr w:rsidR="0059063D" w:rsidRPr="003901B8" w14:paraId="47C6C6C2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80915B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новое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53A61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D91C7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E408E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F6971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CF66F" w14:textId="77777777" w:rsidR="0059063D" w:rsidRPr="003901B8" w:rsidRDefault="0059063D" w:rsidP="0059063D">
            <w:pPr>
              <w:rPr>
                <w:sz w:val="20"/>
              </w:rPr>
            </w:pPr>
          </w:p>
        </w:tc>
      </w:tr>
      <w:tr w:rsidR="0059063D" w:rsidRPr="003901B8" w14:paraId="78B715C4" w14:textId="77777777" w:rsidTr="00816E60">
        <w:trPr>
          <w:trHeight w:val="2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C3D06D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тре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б</w:t>
            </w:r>
            <w:r w:rsidRPr="003901B8">
              <w:rPr>
                <w:rFonts w:ascii="Calibri" w:hAnsi="Calibri" w:cs="Calibri"/>
                <w:color w:val="000000"/>
                <w:sz w:val="18"/>
                <w:szCs w:val="18"/>
              </w:rPr>
              <w:t>уется корректировка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FB82C" w14:textId="77777777" w:rsidR="0059063D" w:rsidRPr="003901B8" w:rsidRDefault="0059063D" w:rsidP="005906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929E8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96C6B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151F" w14:textId="77777777" w:rsidR="0059063D" w:rsidRPr="003901B8" w:rsidRDefault="0059063D" w:rsidP="0059063D">
            <w:pPr>
              <w:rPr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40E59" w14:textId="77777777" w:rsidR="0059063D" w:rsidRPr="003901B8" w:rsidRDefault="0059063D" w:rsidP="0059063D">
            <w:pPr>
              <w:rPr>
                <w:sz w:val="20"/>
              </w:rPr>
            </w:pPr>
          </w:p>
        </w:tc>
      </w:tr>
    </w:tbl>
    <w:p w14:paraId="22CAEB34" w14:textId="77777777" w:rsidR="00850776" w:rsidRDefault="00850776" w:rsidP="00850776"/>
    <w:p w14:paraId="5DADEC0D" w14:textId="77777777" w:rsidR="00B21E45" w:rsidRPr="00CB5AE3" w:rsidRDefault="00B21E45" w:rsidP="00456F82">
      <w:pPr>
        <w:rPr>
          <w:rFonts w:cs="Arial"/>
        </w:rPr>
      </w:pPr>
    </w:p>
    <w:sectPr w:rsidR="00B21E45" w:rsidRPr="00CB5AE3" w:rsidSect="00F4027F">
      <w:footnotePr>
        <w:numFmt w:val="lowerRoman"/>
      </w:footnotePr>
      <w:endnotePr>
        <w:numFmt w:val="decimal"/>
      </w:endnotePr>
      <w:pgSz w:w="16838" w:h="11906" w:orient="landscape" w:code="9"/>
      <w:pgMar w:top="851" w:right="851" w:bottom="1418" w:left="494" w:header="43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61E5" w14:textId="77777777" w:rsidR="00E61E05" w:rsidRDefault="00E61E05">
      <w:r>
        <w:separator/>
      </w:r>
    </w:p>
  </w:endnote>
  <w:endnote w:type="continuationSeparator" w:id="0">
    <w:p w14:paraId="1EDBF839" w14:textId="77777777" w:rsidR="00E61E05" w:rsidRDefault="00E6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7713" w14:textId="1E6C8F9E" w:rsidR="00CA3DD3" w:rsidRPr="00EC6DAA" w:rsidRDefault="00CA3DD3" w:rsidP="00BE7556">
    <w:pPr>
      <w:pStyle w:val="a8"/>
      <w:tabs>
        <w:tab w:val="clear" w:pos="8640"/>
        <w:tab w:val="right" w:pos="9639"/>
      </w:tabs>
      <w:jc w:val="center"/>
      <w:rPr>
        <w:lang w:val="ru-RU"/>
      </w:rPr>
    </w:pPr>
    <w:r>
      <w:rPr>
        <w:lang w:val="ru-RU"/>
      </w:rPr>
      <w:tab/>
      <w:t xml:space="preserve">Техническое задание на ИТ-решение </w:t>
    </w:r>
    <w:r w:rsidRPr="00DA3A42">
      <w:rPr>
        <w:lang w:val="ru-RU"/>
      </w:rPr>
      <w:t>Ш-15.03.02-02</w:t>
    </w:r>
    <w:r>
      <w:rPr>
        <w:lang w:val="ru-RU"/>
      </w:rPr>
      <w:tab/>
    </w:r>
    <w:r w:rsidRPr="009524DB">
      <w:rPr>
        <w:lang w:val="ru-RU"/>
      </w:rPr>
      <w:t xml:space="preserve">стр.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PAGE </w:instrText>
    </w:r>
    <w:r w:rsidRPr="009524DB">
      <w:rPr>
        <w:lang w:val="ru-RU"/>
      </w:rPr>
      <w:fldChar w:fldCharType="separate"/>
    </w:r>
    <w:r>
      <w:rPr>
        <w:noProof/>
        <w:lang w:val="ru-RU"/>
      </w:rPr>
      <w:t>15</w:t>
    </w:r>
    <w:r w:rsidRPr="009524DB">
      <w:rPr>
        <w:lang w:val="ru-RU"/>
      </w:rPr>
      <w:fldChar w:fldCharType="end"/>
    </w:r>
    <w:r w:rsidRPr="009524DB">
      <w:rPr>
        <w:lang w:val="ru-RU"/>
      </w:rPr>
      <w:t xml:space="preserve"> из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NUMPAGES </w:instrText>
    </w:r>
    <w:r w:rsidRPr="009524DB">
      <w:rPr>
        <w:lang w:val="ru-RU"/>
      </w:rPr>
      <w:fldChar w:fldCharType="separate"/>
    </w:r>
    <w:r>
      <w:rPr>
        <w:noProof/>
        <w:lang w:val="ru-RU"/>
      </w:rPr>
      <w:t>41</w:t>
    </w:r>
    <w:r w:rsidRPr="009524DB">
      <w:rPr>
        <w:lang w:val="ru-RU"/>
      </w:rPr>
      <w:fldChar w:fldCharType="end"/>
    </w:r>
  </w:p>
  <w:p w14:paraId="0A0D6EA4" w14:textId="77777777" w:rsidR="00CA3DD3" w:rsidRDefault="00CA3D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733F" w14:textId="68555820" w:rsidR="00CA3DD3" w:rsidRDefault="00CA3DD3" w:rsidP="00AD1E87">
    <w:pPr>
      <w:pStyle w:val="a8"/>
      <w:jc w:val="center"/>
    </w:pPr>
    <w:r>
      <w:rPr>
        <w:lang w:val="ru-RU"/>
      </w:rPr>
      <w:t xml:space="preserve">Техническое задание на ИТ-решение </w:t>
    </w:r>
    <w:r w:rsidRPr="00DA3A42">
      <w:rPr>
        <w:lang w:val="ru-RU"/>
      </w:rPr>
      <w:t>Ш-15.03.02-02</w:t>
    </w:r>
    <w:r>
      <w:rPr>
        <w:lang w:val="ru-RU"/>
      </w:rPr>
      <w:tab/>
    </w:r>
    <w:r w:rsidRPr="009524DB">
      <w:rPr>
        <w:lang w:val="ru-RU"/>
      </w:rPr>
      <w:t xml:space="preserve">стр.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PAGE </w:instrText>
    </w:r>
    <w:r w:rsidRPr="009524DB">
      <w:rPr>
        <w:lang w:val="ru-RU"/>
      </w:rPr>
      <w:fldChar w:fldCharType="separate"/>
    </w:r>
    <w:r>
      <w:rPr>
        <w:noProof/>
        <w:lang w:val="ru-RU"/>
      </w:rPr>
      <w:t>1</w:t>
    </w:r>
    <w:r w:rsidRPr="009524DB">
      <w:rPr>
        <w:lang w:val="ru-RU"/>
      </w:rPr>
      <w:fldChar w:fldCharType="end"/>
    </w:r>
    <w:r w:rsidRPr="009524DB">
      <w:rPr>
        <w:lang w:val="ru-RU"/>
      </w:rPr>
      <w:t xml:space="preserve"> из </w:t>
    </w:r>
    <w:r w:rsidRPr="009524DB">
      <w:rPr>
        <w:lang w:val="ru-RU"/>
      </w:rPr>
      <w:fldChar w:fldCharType="begin"/>
    </w:r>
    <w:r w:rsidRPr="009524DB">
      <w:rPr>
        <w:lang w:val="ru-RU"/>
      </w:rPr>
      <w:instrText xml:space="preserve"> NUMPAGES </w:instrText>
    </w:r>
    <w:r w:rsidRPr="009524DB">
      <w:rPr>
        <w:lang w:val="ru-RU"/>
      </w:rPr>
      <w:fldChar w:fldCharType="separate"/>
    </w:r>
    <w:r>
      <w:rPr>
        <w:noProof/>
        <w:lang w:val="ru-RU"/>
      </w:rPr>
      <w:t>41</w:t>
    </w:r>
    <w:r w:rsidRPr="009524DB">
      <w:rPr>
        <w:lang w:val="ru-RU"/>
      </w:rPr>
      <w:fldChar w:fldCharType="end"/>
    </w:r>
  </w:p>
  <w:p w14:paraId="611E5927" w14:textId="77777777" w:rsidR="00CA3DD3" w:rsidRDefault="00CA3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3776" w14:textId="77777777" w:rsidR="00E61E05" w:rsidRDefault="00E61E05">
      <w:r>
        <w:separator/>
      </w:r>
    </w:p>
  </w:footnote>
  <w:footnote w:type="continuationSeparator" w:id="0">
    <w:p w14:paraId="5FCC40EC" w14:textId="77777777" w:rsidR="00E61E05" w:rsidRDefault="00E6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252" w:type="dxa"/>
      <w:tblLook w:val="01E0" w:firstRow="1" w:lastRow="1" w:firstColumn="1" w:lastColumn="1" w:noHBand="0" w:noVBand="0"/>
    </w:tblPr>
    <w:tblGrid>
      <w:gridCol w:w="2041"/>
      <w:gridCol w:w="5607"/>
      <w:gridCol w:w="2432"/>
    </w:tblGrid>
    <w:tr w:rsidR="00CA3DD3" w:rsidRPr="004B2F32" w14:paraId="4A6FF3DE" w14:textId="77777777" w:rsidTr="004D692D">
      <w:tc>
        <w:tcPr>
          <w:tcW w:w="2041" w:type="dxa"/>
        </w:tcPr>
        <w:p w14:paraId="2111F35B" w14:textId="77777777" w:rsidR="00CA3DD3" w:rsidRPr="00663B94" w:rsidRDefault="00CA3DD3" w:rsidP="004D692D">
          <w:pPr>
            <w:pStyle w:val="a8"/>
            <w:tabs>
              <w:tab w:val="right" w:pos="9214"/>
              <w:tab w:val="right" w:pos="9498"/>
            </w:tabs>
            <w:ind w:right="-22"/>
            <w:rPr>
              <w:b/>
              <w:sz w:val="24"/>
            </w:rPr>
          </w:pPr>
        </w:p>
      </w:tc>
      <w:tc>
        <w:tcPr>
          <w:tcW w:w="5607" w:type="dxa"/>
        </w:tcPr>
        <w:p w14:paraId="48B1A627" w14:textId="77777777" w:rsidR="00CA3DD3" w:rsidRPr="004F3FC4" w:rsidRDefault="00CA3DD3" w:rsidP="00786F38">
          <w:pPr>
            <w:pStyle w:val="a8"/>
            <w:tabs>
              <w:tab w:val="right" w:pos="9214"/>
              <w:tab w:val="right" w:pos="9498"/>
            </w:tabs>
            <w:ind w:right="-22"/>
            <w:jc w:val="center"/>
            <w:rPr>
              <w:rFonts w:cs="Arial"/>
              <w:lang w:val="ru-RU"/>
            </w:rPr>
          </w:pPr>
          <w:r w:rsidRPr="00786F38">
            <w:rPr>
              <w:rFonts w:cs="Arial"/>
              <w:sz w:val="22"/>
              <w:lang w:val="ru-RU"/>
            </w:rPr>
            <w:t>Проект: &lt;Наименование проекта&gt;</w:t>
          </w:r>
        </w:p>
      </w:tc>
      <w:tc>
        <w:tcPr>
          <w:tcW w:w="2432" w:type="dxa"/>
        </w:tcPr>
        <w:p w14:paraId="623FF391" w14:textId="77777777" w:rsidR="00CA3DD3" w:rsidRPr="004B2F32" w:rsidRDefault="00CA3DD3" w:rsidP="004D692D">
          <w:pPr>
            <w:pStyle w:val="aa"/>
            <w:spacing w:after="0"/>
            <w:jc w:val="right"/>
            <w:rPr>
              <w:rFonts w:cs="Arial"/>
              <w:sz w:val="18"/>
              <w:szCs w:val="1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8729EFA" wp14:editId="304995B1">
                <wp:extent cx="869315" cy="462915"/>
                <wp:effectExtent l="0" t="0" r="6985" b="0"/>
                <wp:docPr id="6" name="Рисунок 2" descr="logogpn_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gpn_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EB5E98" w14:textId="77777777" w:rsidR="00CA3DD3" w:rsidRPr="008705F4" w:rsidRDefault="00CA3DD3" w:rsidP="004D0FF9">
    <w:pPr>
      <w:pStyle w:val="aa"/>
      <w:rPr>
        <w:sz w:val="16"/>
        <w:szCs w:val="16"/>
        <w:lang w:val="ru-RU"/>
      </w:rPr>
    </w:pPr>
  </w:p>
  <w:p w14:paraId="0A7298B6" w14:textId="77777777" w:rsidR="00CA3DD3" w:rsidRDefault="00CA3D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0ECE" w14:textId="77777777" w:rsidR="00CA3DD3" w:rsidRPr="00337437" w:rsidRDefault="00CA3DD3" w:rsidP="00337437">
    <w:pPr>
      <w:pStyle w:val="aa"/>
      <w:spacing w:after="360"/>
      <w:jc w:val="center"/>
      <w:rPr>
        <w:sz w:val="16"/>
        <w:szCs w:val="16"/>
        <w:lang w:val="ru-RU"/>
      </w:rPr>
    </w:pPr>
    <w:r>
      <w:rPr>
        <w:b/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2007BF9" wp14:editId="37A0BCAD">
          <wp:simplePos x="0" y="0"/>
          <wp:positionH relativeFrom="column">
            <wp:posOffset>5107940</wp:posOffset>
          </wp:positionH>
          <wp:positionV relativeFrom="paragraph">
            <wp:posOffset>-224155</wp:posOffset>
          </wp:positionV>
          <wp:extent cx="859790" cy="457200"/>
          <wp:effectExtent l="0" t="0" r="0" b="0"/>
          <wp:wrapSquare wrapText="bothSides"/>
          <wp:docPr id="30" name="Рисунок 2" descr="logogpn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gpn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F38">
      <w:rPr>
        <w:rFonts w:cs="Arial"/>
        <w:sz w:val="22"/>
        <w:lang w:val="ru-RU"/>
      </w:rPr>
      <w:t>Проект: &lt;Наименование проекта&gt;</w:t>
    </w:r>
  </w:p>
  <w:p w14:paraId="74E367F0" w14:textId="77777777" w:rsidR="00CA3DD3" w:rsidRDefault="00CA3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BEC2C64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A2236"/>
    <w:multiLevelType w:val="multilevel"/>
    <w:tmpl w:val="48820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0C956C5"/>
    <w:multiLevelType w:val="hybridMultilevel"/>
    <w:tmpl w:val="7A825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93E03"/>
    <w:multiLevelType w:val="hybridMultilevel"/>
    <w:tmpl w:val="DFFA29F2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132D0"/>
    <w:multiLevelType w:val="hybridMultilevel"/>
    <w:tmpl w:val="6BDE8AFC"/>
    <w:lvl w:ilvl="0" w:tplc="DCAE9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49574C"/>
    <w:multiLevelType w:val="multilevel"/>
    <w:tmpl w:val="8CDC6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E076AF"/>
    <w:multiLevelType w:val="hybridMultilevel"/>
    <w:tmpl w:val="CEE8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1D85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41869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93731"/>
    <w:multiLevelType w:val="hybridMultilevel"/>
    <w:tmpl w:val="7408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A5794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82FE9"/>
    <w:multiLevelType w:val="hybridMultilevel"/>
    <w:tmpl w:val="89E4882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48D312F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E0A26"/>
    <w:multiLevelType w:val="hybridMultilevel"/>
    <w:tmpl w:val="B796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16AE4"/>
    <w:multiLevelType w:val="multilevel"/>
    <w:tmpl w:val="EDEE5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FB32A9"/>
    <w:multiLevelType w:val="multilevel"/>
    <w:tmpl w:val="10B09B16"/>
    <w:styleLink w:val="phadditiontitle"/>
    <w:lvl w:ilvl="0">
      <w:start w:val="1"/>
      <w:numFmt w:val="upperLetter"/>
      <w:pStyle w:val="phadditiontitle1"/>
      <w:lvlText w:val="Приложение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cs="Times New Roman" w:hint="default"/>
      </w:rPr>
    </w:lvl>
  </w:abstractNum>
  <w:abstractNum w:abstractNumId="16" w15:restartNumberingAfterBreak="0">
    <w:nsid w:val="58062C5C"/>
    <w:multiLevelType w:val="hybridMultilevel"/>
    <w:tmpl w:val="DFFA29F2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57ED"/>
    <w:multiLevelType w:val="hybridMultilevel"/>
    <w:tmpl w:val="A9824CEE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E2806"/>
    <w:multiLevelType w:val="hybridMultilevel"/>
    <w:tmpl w:val="33EC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159A3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B1AFE"/>
    <w:multiLevelType w:val="multilevel"/>
    <w:tmpl w:val="53C06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9B538B"/>
    <w:multiLevelType w:val="hybridMultilevel"/>
    <w:tmpl w:val="F1C23EFE"/>
    <w:lvl w:ilvl="0" w:tplc="AB4C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C5275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3"/>
  </w:num>
  <w:num w:numId="5">
    <w:abstractNumId w:val="1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7"/>
  </w:num>
  <w:num w:numId="10">
    <w:abstractNumId w:val="22"/>
  </w:num>
  <w:num w:numId="11">
    <w:abstractNumId w:val="19"/>
  </w:num>
  <w:num w:numId="12">
    <w:abstractNumId w:val="4"/>
  </w:num>
  <w:num w:numId="13">
    <w:abstractNumId w:val="2"/>
  </w:num>
  <w:num w:numId="14">
    <w:abstractNumId w:val="10"/>
  </w:num>
  <w:num w:numId="15">
    <w:abstractNumId w:val="1"/>
  </w:num>
  <w:num w:numId="16">
    <w:abstractNumId w:val="5"/>
  </w:num>
  <w:num w:numId="17">
    <w:abstractNumId w:val="20"/>
  </w:num>
  <w:num w:numId="18">
    <w:abstractNumId w:val="14"/>
  </w:num>
  <w:num w:numId="19">
    <w:abstractNumId w:val="11"/>
  </w:num>
  <w:num w:numId="20">
    <w:abstractNumId w:val="21"/>
  </w:num>
  <w:num w:numId="21">
    <w:abstractNumId w:val="6"/>
  </w:num>
  <w:num w:numId="22">
    <w:abstractNumId w:val="18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6D"/>
    <w:rsid w:val="00000436"/>
    <w:rsid w:val="00000A3A"/>
    <w:rsid w:val="00000E07"/>
    <w:rsid w:val="000026E8"/>
    <w:rsid w:val="00005BEC"/>
    <w:rsid w:val="00005C93"/>
    <w:rsid w:val="000144A9"/>
    <w:rsid w:val="0002102D"/>
    <w:rsid w:val="00032346"/>
    <w:rsid w:val="000334E7"/>
    <w:rsid w:val="00037E66"/>
    <w:rsid w:val="000413EC"/>
    <w:rsid w:val="000479AA"/>
    <w:rsid w:val="00054D0F"/>
    <w:rsid w:val="0007089E"/>
    <w:rsid w:val="000719CD"/>
    <w:rsid w:val="00072BEE"/>
    <w:rsid w:val="00081B6F"/>
    <w:rsid w:val="000854AA"/>
    <w:rsid w:val="00085C3E"/>
    <w:rsid w:val="000927A8"/>
    <w:rsid w:val="00096D9E"/>
    <w:rsid w:val="000A01E8"/>
    <w:rsid w:val="000A0AAD"/>
    <w:rsid w:val="000A4BAF"/>
    <w:rsid w:val="000A6C93"/>
    <w:rsid w:val="000B47FF"/>
    <w:rsid w:val="000C446E"/>
    <w:rsid w:val="000C44AD"/>
    <w:rsid w:val="000D0022"/>
    <w:rsid w:val="000D59C8"/>
    <w:rsid w:val="000D5F0C"/>
    <w:rsid w:val="000D61CE"/>
    <w:rsid w:val="000E112B"/>
    <w:rsid w:val="000E16D0"/>
    <w:rsid w:val="000E2998"/>
    <w:rsid w:val="0010345C"/>
    <w:rsid w:val="001040EE"/>
    <w:rsid w:val="00106350"/>
    <w:rsid w:val="00106AB2"/>
    <w:rsid w:val="00107776"/>
    <w:rsid w:val="001101F6"/>
    <w:rsid w:val="00110A8A"/>
    <w:rsid w:val="001114C1"/>
    <w:rsid w:val="0011420D"/>
    <w:rsid w:val="00122A61"/>
    <w:rsid w:val="00123A85"/>
    <w:rsid w:val="00124503"/>
    <w:rsid w:val="00132CBE"/>
    <w:rsid w:val="00135E04"/>
    <w:rsid w:val="00140F12"/>
    <w:rsid w:val="0014152B"/>
    <w:rsid w:val="00145683"/>
    <w:rsid w:val="00146288"/>
    <w:rsid w:val="00147AA4"/>
    <w:rsid w:val="0015063C"/>
    <w:rsid w:val="001525B8"/>
    <w:rsid w:val="0015285B"/>
    <w:rsid w:val="0015611D"/>
    <w:rsid w:val="001660F1"/>
    <w:rsid w:val="00182612"/>
    <w:rsid w:val="00186BAE"/>
    <w:rsid w:val="00187208"/>
    <w:rsid w:val="00190A5D"/>
    <w:rsid w:val="00190B2F"/>
    <w:rsid w:val="0019358D"/>
    <w:rsid w:val="001A0CB4"/>
    <w:rsid w:val="001A3A78"/>
    <w:rsid w:val="001A414B"/>
    <w:rsid w:val="001B0F96"/>
    <w:rsid w:val="001B3C9F"/>
    <w:rsid w:val="001B76BF"/>
    <w:rsid w:val="001C4CA9"/>
    <w:rsid w:val="001C6454"/>
    <w:rsid w:val="001D59DC"/>
    <w:rsid w:val="001D6669"/>
    <w:rsid w:val="001E4684"/>
    <w:rsid w:val="001E6CF3"/>
    <w:rsid w:val="001F2EEB"/>
    <w:rsid w:val="001F6497"/>
    <w:rsid w:val="001F6ABE"/>
    <w:rsid w:val="00201EEB"/>
    <w:rsid w:val="0020462C"/>
    <w:rsid w:val="00207280"/>
    <w:rsid w:val="00213275"/>
    <w:rsid w:val="002144FE"/>
    <w:rsid w:val="002145A4"/>
    <w:rsid w:val="00215ACE"/>
    <w:rsid w:val="002212F0"/>
    <w:rsid w:val="00222B42"/>
    <w:rsid w:val="002236A6"/>
    <w:rsid w:val="00223986"/>
    <w:rsid w:val="00223DBA"/>
    <w:rsid w:val="0022421C"/>
    <w:rsid w:val="00224DE3"/>
    <w:rsid w:val="00226778"/>
    <w:rsid w:val="00235512"/>
    <w:rsid w:val="00235B34"/>
    <w:rsid w:val="0024232C"/>
    <w:rsid w:val="00250CE4"/>
    <w:rsid w:val="0025504B"/>
    <w:rsid w:val="0026418F"/>
    <w:rsid w:val="00264796"/>
    <w:rsid w:val="00271084"/>
    <w:rsid w:val="002751C6"/>
    <w:rsid w:val="00275FE6"/>
    <w:rsid w:val="0028101F"/>
    <w:rsid w:val="00281678"/>
    <w:rsid w:val="00290AE1"/>
    <w:rsid w:val="00295687"/>
    <w:rsid w:val="002A0DB7"/>
    <w:rsid w:val="002A4F84"/>
    <w:rsid w:val="002A6FD2"/>
    <w:rsid w:val="002A7D8A"/>
    <w:rsid w:val="002B0FC8"/>
    <w:rsid w:val="002B2A1B"/>
    <w:rsid w:val="002C05E0"/>
    <w:rsid w:val="002C22F4"/>
    <w:rsid w:val="002C2FDC"/>
    <w:rsid w:val="002C7811"/>
    <w:rsid w:val="002D0A76"/>
    <w:rsid w:val="002D46A8"/>
    <w:rsid w:val="002D5E36"/>
    <w:rsid w:val="002D6897"/>
    <w:rsid w:val="002D6998"/>
    <w:rsid w:val="002D6FB0"/>
    <w:rsid w:val="002D73F4"/>
    <w:rsid w:val="002E2EAA"/>
    <w:rsid w:val="002E6776"/>
    <w:rsid w:val="002F03A5"/>
    <w:rsid w:val="002F4DB0"/>
    <w:rsid w:val="002F6D46"/>
    <w:rsid w:val="002F7180"/>
    <w:rsid w:val="002F78AB"/>
    <w:rsid w:val="00302708"/>
    <w:rsid w:val="00306019"/>
    <w:rsid w:val="003067BD"/>
    <w:rsid w:val="00313AB8"/>
    <w:rsid w:val="003142CF"/>
    <w:rsid w:val="00316226"/>
    <w:rsid w:val="00320650"/>
    <w:rsid w:val="00320C22"/>
    <w:rsid w:val="00321635"/>
    <w:rsid w:val="00325A8C"/>
    <w:rsid w:val="00326451"/>
    <w:rsid w:val="00332278"/>
    <w:rsid w:val="003347BB"/>
    <w:rsid w:val="00335287"/>
    <w:rsid w:val="003359BA"/>
    <w:rsid w:val="0033737D"/>
    <w:rsid w:val="00337437"/>
    <w:rsid w:val="00341E00"/>
    <w:rsid w:val="0034371B"/>
    <w:rsid w:val="0035092A"/>
    <w:rsid w:val="00351550"/>
    <w:rsid w:val="00351DA7"/>
    <w:rsid w:val="00353CE4"/>
    <w:rsid w:val="0035436C"/>
    <w:rsid w:val="00356FA3"/>
    <w:rsid w:val="00357532"/>
    <w:rsid w:val="0037031B"/>
    <w:rsid w:val="00371146"/>
    <w:rsid w:val="00381296"/>
    <w:rsid w:val="003814FC"/>
    <w:rsid w:val="00382188"/>
    <w:rsid w:val="00384142"/>
    <w:rsid w:val="00387D70"/>
    <w:rsid w:val="00390B72"/>
    <w:rsid w:val="00391063"/>
    <w:rsid w:val="00393A80"/>
    <w:rsid w:val="00395FC0"/>
    <w:rsid w:val="003A2902"/>
    <w:rsid w:val="003A4B9F"/>
    <w:rsid w:val="003A4C37"/>
    <w:rsid w:val="003B114F"/>
    <w:rsid w:val="003B115A"/>
    <w:rsid w:val="003B3E1D"/>
    <w:rsid w:val="003B7FFA"/>
    <w:rsid w:val="003C1516"/>
    <w:rsid w:val="003C4054"/>
    <w:rsid w:val="003D0103"/>
    <w:rsid w:val="003D23F3"/>
    <w:rsid w:val="003D3511"/>
    <w:rsid w:val="003D5597"/>
    <w:rsid w:val="003E1441"/>
    <w:rsid w:val="003E68D2"/>
    <w:rsid w:val="003F0130"/>
    <w:rsid w:val="00413749"/>
    <w:rsid w:val="004145DE"/>
    <w:rsid w:val="00416045"/>
    <w:rsid w:val="00417820"/>
    <w:rsid w:val="00427453"/>
    <w:rsid w:val="00427B3D"/>
    <w:rsid w:val="00437602"/>
    <w:rsid w:val="004378B7"/>
    <w:rsid w:val="0044162A"/>
    <w:rsid w:val="00447746"/>
    <w:rsid w:val="00447A89"/>
    <w:rsid w:val="00447F23"/>
    <w:rsid w:val="00452285"/>
    <w:rsid w:val="004533AC"/>
    <w:rsid w:val="00456F82"/>
    <w:rsid w:val="00460A44"/>
    <w:rsid w:val="0046109D"/>
    <w:rsid w:val="00462F7F"/>
    <w:rsid w:val="00465938"/>
    <w:rsid w:val="00470916"/>
    <w:rsid w:val="0047606E"/>
    <w:rsid w:val="0048325E"/>
    <w:rsid w:val="00490246"/>
    <w:rsid w:val="00493B1C"/>
    <w:rsid w:val="00495A39"/>
    <w:rsid w:val="00496B53"/>
    <w:rsid w:val="004974E2"/>
    <w:rsid w:val="004A554C"/>
    <w:rsid w:val="004B088E"/>
    <w:rsid w:val="004B7E19"/>
    <w:rsid w:val="004C07D0"/>
    <w:rsid w:val="004C0AB9"/>
    <w:rsid w:val="004C505D"/>
    <w:rsid w:val="004C5ECB"/>
    <w:rsid w:val="004C745C"/>
    <w:rsid w:val="004C775B"/>
    <w:rsid w:val="004D0FF9"/>
    <w:rsid w:val="004D37D3"/>
    <w:rsid w:val="004D692D"/>
    <w:rsid w:val="004E0DBE"/>
    <w:rsid w:val="004E24CD"/>
    <w:rsid w:val="004E3792"/>
    <w:rsid w:val="004E43E2"/>
    <w:rsid w:val="004E743B"/>
    <w:rsid w:val="004E7B01"/>
    <w:rsid w:val="004F0021"/>
    <w:rsid w:val="004F1FF5"/>
    <w:rsid w:val="004F3D98"/>
    <w:rsid w:val="00500912"/>
    <w:rsid w:val="00500EA3"/>
    <w:rsid w:val="00501FD3"/>
    <w:rsid w:val="00502658"/>
    <w:rsid w:val="00507CD8"/>
    <w:rsid w:val="00513F99"/>
    <w:rsid w:val="00514E31"/>
    <w:rsid w:val="00515763"/>
    <w:rsid w:val="0051765D"/>
    <w:rsid w:val="00523313"/>
    <w:rsid w:val="005257F0"/>
    <w:rsid w:val="0053153D"/>
    <w:rsid w:val="005347B3"/>
    <w:rsid w:val="00534AA8"/>
    <w:rsid w:val="00534AD1"/>
    <w:rsid w:val="005368B7"/>
    <w:rsid w:val="0054418F"/>
    <w:rsid w:val="00546AF5"/>
    <w:rsid w:val="00547593"/>
    <w:rsid w:val="00553EF8"/>
    <w:rsid w:val="0055785B"/>
    <w:rsid w:val="005613CE"/>
    <w:rsid w:val="005622E0"/>
    <w:rsid w:val="005652F3"/>
    <w:rsid w:val="00573524"/>
    <w:rsid w:val="00574DC4"/>
    <w:rsid w:val="005758FC"/>
    <w:rsid w:val="00575B9A"/>
    <w:rsid w:val="0057692E"/>
    <w:rsid w:val="0057761B"/>
    <w:rsid w:val="00586997"/>
    <w:rsid w:val="0059063D"/>
    <w:rsid w:val="00590D18"/>
    <w:rsid w:val="00590E5F"/>
    <w:rsid w:val="0059454F"/>
    <w:rsid w:val="005A02AB"/>
    <w:rsid w:val="005A402C"/>
    <w:rsid w:val="005A7A70"/>
    <w:rsid w:val="005B1B16"/>
    <w:rsid w:val="005B326D"/>
    <w:rsid w:val="005B34B9"/>
    <w:rsid w:val="005C3127"/>
    <w:rsid w:val="005C3A7F"/>
    <w:rsid w:val="005C55CA"/>
    <w:rsid w:val="005C5E29"/>
    <w:rsid w:val="005D2082"/>
    <w:rsid w:val="005D5C2F"/>
    <w:rsid w:val="005D640E"/>
    <w:rsid w:val="005E695A"/>
    <w:rsid w:val="005F1A67"/>
    <w:rsid w:val="005F40D4"/>
    <w:rsid w:val="0060705B"/>
    <w:rsid w:val="00611DB7"/>
    <w:rsid w:val="00616CA7"/>
    <w:rsid w:val="00620B0B"/>
    <w:rsid w:val="006210D0"/>
    <w:rsid w:val="0062611D"/>
    <w:rsid w:val="00630814"/>
    <w:rsid w:val="006329CF"/>
    <w:rsid w:val="00633B31"/>
    <w:rsid w:val="00633F8F"/>
    <w:rsid w:val="006442FE"/>
    <w:rsid w:val="006447E5"/>
    <w:rsid w:val="006465F8"/>
    <w:rsid w:val="00650576"/>
    <w:rsid w:val="00655433"/>
    <w:rsid w:val="00656B81"/>
    <w:rsid w:val="00663B94"/>
    <w:rsid w:val="006649C1"/>
    <w:rsid w:val="00665DBD"/>
    <w:rsid w:val="006737C0"/>
    <w:rsid w:val="006755CA"/>
    <w:rsid w:val="00675715"/>
    <w:rsid w:val="006808E0"/>
    <w:rsid w:val="006815B7"/>
    <w:rsid w:val="0068204E"/>
    <w:rsid w:val="00685D55"/>
    <w:rsid w:val="00691B5D"/>
    <w:rsid w:val="00693071"/>
    <w:rsid w:val="006966AD"/>
    <w:rsid w:val="006A234F"/>
    <w:rsid w:val="006A306C"/>
    <w:rsid w:val="006A7153"/>
    <w:rsid w:val="006B3612"/>
    <w:rsid w:val="006B72A4"/>
    <w:rsid w:val="006C0395"/>
    <w:rsid w:val="006C143D"/>
    <w:rsid w:val="006C1EF8"/>
    <w:rsid w:val="006C5459"/>
    <w:rsid w:val="006C6CA2"/>
    <w:rsid w:val="006C7842"/>
    <w:rsid w:val="006D0FA1"/>
    <w:rsid w:val="006D58EE"/>
    <w:rsid w:val="006D695C"/>
    <w:rsid w:val="006E4A0D"/>
    <w:rsid w:val="006E700A"/>
    <w:rsid w:val="007012B2"/>
    <w:rsid w:val="00701813"/>
    <w:rsid w:val="00703343"/>
    <w:rsid w:val="00705FA5"/>
    <w:rsid w:val="0071361F"/>
    <w:rsid w:val="0071467B"/>
    <w:rsid w:val="00720578"/>
    <w:rsid w:val="00720EEB"/>
    <w:rsid w:val="0072599F"/>
    <w:rsid w:val="0073793C"/>
    <w:rsid w:val="007433F5"/>
    <w:rsid w:val="007466D9"/>
    <w:rsid w:val="00753821"/>
    <w:rsid w:val="00753FFA"/>
    <w:rsid w:val="00771AD1"/>
    <w:rsid w:val="00772F1E"/>
    <w:rsid w:val="00777C18"/>
    <w:rsid w:val="00781473"/>
    <w:rsid w:val="00781A02"/>
    <w:rsid w:val="00784CCD"/>
    <w:rsid w:val="00786F38"/>
    <w:rsid w:val="007924A6"/>
    <w:rsid w:val="00792769"/>
    <w:rsid w:val="007A510C"/>
    <w:rsid w:val="007A7772"/>
    <w:rsid w:val="007A7D73"/>
    <w:rsid w:val="007B1E90"/>
    <w:rsid w:val="007B6ACF"/>
    <w:rsid w:val="007C03F7"/>
    <w:rsid w:val="007C4D94"/>
    <w:rsid w:val="007D513E"/>
    <w:rsid w:val="007E1521"/>
    <w:rsid w:val="007E5552"/>
    <w:rsid w:val="007F12AE"/>
    <w:rsid w:val="007F2366"/>
    <w:rsid w:val="007F4D93"/>
    <w:rsid w:val="007F68CD"/>
    <w:rsid w:val="00800E9D"/>
    <w:rsid w:val="0080683A"/>
    <w:rsid w:val="0081120B"/>
    <w:rsid w:val="008136F8"/>
    <w:rsid w:val="00816E60"/>
    <w:rsid w:val="0082059C"/>
    <w:rsid w:val="00821EF4"/>
    <w:rsid w:val="0082263D"/>
    <w:rsid w:val="008251E1"/>
    <w:rsid w:val="00832BCB"/>
    <w:rsid w:val="00833B94"/>
    <w:rsid w:val="00834DC5"/>
    <w:rsid w:val="00841133"/>
    <w:rsid w:val="00846FFD"/>
    <w:rsid w:val="00850776"/>
    <w:rsid w:val="008603EA"/>
    <w:rsid w:val="008611E8"/>
    <w:rsid w:val="00861975"/>
    <w:rsid w:val="00862A6E"/>
    <w:rsid w:val="00865AE7"/>
    <w:rsid w:val="00870126"/>
    <w:rsid w:val="008705F4"/>
    <w:rsid w:val="00874F00"/>
    <w:rsid w:val="00880F69"/>
    <w:rsid w:val="008811A1"/>
    <w:rsid w:val="00886D72"/>
    <w:rsid w:val="00887B4D"/>
    <w:rsid w:val="0089530D"/>
    <w:rsid w:val="00896572"/>
    <w:rsid w:val="00897CD9"/>
    <w:rsid w:val="008A2A73"/>
    <w:rsid w:val="008A4B3F"/>
    <w:rsid w:val="008A4D75"/>
    <w:rsid w:val="008B5924"/>
    <w:rsid w:val="008B5F1F"/>
    <w:rsid w:val="008C2DA8"/>
    <w:rsid w:val="008C3600"/>
    <w:rsid w:val="008C6E2B"/>
    <w:rsid w:val="008D3F2F"/>
    <w:rsid w:val="008D3FA5"/>
    <w:rsid w:val="008D51B6"/>
    <w:rsid w:val="008D5D08"/>
    <w:rsid w:val="008D60CB"/>
    <w:rsid w:val="008D633F"/>
    <w:rsid w:val="008D7CE4"/>
    <w:rsid w:val="008E2593"/>
    <w:rsid w:val="008E4039"/>
    <w:rsid w:val="008E44B3"/>
    <w:rsid w:val="008E4A05"/>
    <w:rsid w:val="008E4F33"/>
    <w:rsid w:val="008F01A4"/>
    <w:rsid w:val="008F1397"/>
    <w:rsid w:val="008F6709"/>
    <w:rsid w:val="00900C02"/>
    <w:rsid w:val="00910ECA"/>
    <w:rsid w:val="00911B40"/>
    <w:rsid w:val="00913225"/>
    <w:rsid w:val="0091705B"/>
    <w:rsid w:val="009204A8"/>
    <w:rsid w:val="00925582"/>
    <w:rsid w:val="009265C7"/>
    <w:rsid w:val="00931A0E"/>
    <w:rsid w:val="0094202F"/>
    <w:rsid w:val="009434C6"/>
    <w:rsid w:val="009440EF"/>
    <w:rsid w:val="009460ED"/>
    <w:rsid w:val="00947EBF"/>
    <w:rsid w:val="00950431"/>
    <w:rsid w:val="009524DB"/>
    <w:rsid w:val="009541D1"/>
    <w:rsid w:val="00960AB9"/>
    <w:rsid w:val="00961BBB"/>
    <w:rsid w:val="0096622A"/>
    <w:rsid w:val="0097240C"/>
    <w:rsid w:val="00982673"/>
    <w:rsid w:val="009827CE"/>
    <w:rsid w:val="00987871"/>
    <w:rsid w:val="00995273"/>
    <w:rsid w:val="009A0044"/>
    <w:rsid w:val="009B516F"/>
    <w:rsid w:val="009B7F40"/>
    <w:rsid w:val="009C0250"/>
    <w:rsid w:val="009C35C9"/>
    <w:rsid w:val="009C4C20"/>
    <w:rsid w:val="009D3D06"/>
    <w:rsid w:val="009D534A"/>
    <w:rsid w:val="009D581B"/>
    <w:rsid w:val="009D6E00"/>
    <w:rsid w:val="009D7607"/>
    <w:rsid w:val="009E7EC0"/>
    <w:rsid w:val="009F4338"/>
    <w:rsid w:val="009F61ED"/>
    <w:rsid w:val="009F7B84"/>
    <w:rsid w:val="00A050FC"/>
    <w:rsid w:val="00A06980"/>
    <w:rsid w:val="00A112BD"/>
    <w:rsid w:val="00A143E6"/>
    <w:rsid w:val="00A148DF"/>
    <w:rsid w:val="00A201AE"/>
    <w:rsid w:val="00A21D1C"/>
    <w:rsid w:val="00A24CDF"/>
    <w:rsid w:val="00A27EBE"/>
    <w:rsid w:val="00A37752"/>
    <w:rsid w:val="00A37FDB"/>
    <w:rsid w:val="00A40237"/>
    <w:rsid w:val="00A41DBC"/>
    <w:rsid w:val="00A431D7"/>
    <w:rsid w:val="00A4528F"/>
    <w:rsid w:val="00A4756D"/>
    <w:rsid w:val="00A504A4"/>
    <w:rsid w:val="00A50A29"/>
    <w:rsid w:val="00A50FF3"/>
    <w:rsid w:val="00A55E99"/>
    <w:rsid w:val="00A5792B"/>
    <w:rsid w:val="00A62FFB"/>
    <w:rsid w:val="00A70961"/>
    <w:rsid w:val="00A70D56"/>
    <w:rsid w:val="00A76473"/>
    <w:rsid w:val="00A805FE"/>
    <w:rsid w:val="00A80C92"/>
    <w:rsid w:val="00A9501A"/>
    <w:rsid w:val="00AA0363"/>
    <w:rsid w:val="00AA3A64"/>
    <w:rsid w:val="00AA6B77"/>
    <w:rsid w:val="00AA726B"/>
    <w:rsid w:val="00AA76DF"/>
    <w:rsid w:val="00AB0FDA"/>
    <w:rsid w:val="00AB4EBD"/>
    <w:rsid w:val="00AB59A0"/>
    <w:rsid w:val="00AB74B4"/>
    <w:rsid w:val="00AB7B4E"/>
    <w:rsid w:val="00AC1599"/>
    <w:rsid w:val="00AC298E"/>
    <w:rsid w:val="00AC3362"/>
    <w:rsid w:val="00AD1E87"/>
    <w:rsid w:val="00AD2092"/>
    <w:rsid w:val="00AD4A67"/>
    <w:rsid w:val="00AD749A"/>
    <w:rsid w:val="00AE5E6B"/>
    <w:rsid w:val="00AE6202"/>
    <w:rsid w:val="00AE6E84"/>
    <w:rsid w:val="00AF2628"/>
    <w:rsid w:val="00AF305F"/>
    <w:rsid w:val="00AF411B"/>
    <w:rsid w:val="00B00A44"/>
    <w:rsid w:val="00B02ED9"/>
    <w:rsid w:val="00B0364F"/>
    <w:rsid w:val="00B05552"/>
    <w:rsid w:val="00B073AA"/>
    <w:rsid w:val="00B07A7B"/>
    <w:rsid w:val="00B11EF2"/>
    <w:rsid w:val="00B14EE8"/>
    <w:rsid w:val="00B16FA9"/>
    <w:rsid w:val="00B21BBB"/>
    <w:rsid w:val="00B21E45"/>
    <w:rsid w:val="00B264A1"/>
    <w:rsid w:val="00B2737F"/>
    <w:rsid w:val="00B34A5B"/>
    <w:rsid w:val="00B34F9F"/>
    <w:rsid w:val="00B35D90"/>
    <w:rsid w:val="00B41784"/>
    <w:rsid w:val="00B46F88"/>
    <w:rsid w:val="00B57056"/>
    <w:rsid w:val="00B64076"/>
    <w:rsid w:val="00B71C68"/>
    <w:rsid w:val="00B723E8"/>
    <w:rsid w:val="00B72C30"/>
    <w:rsid w:val="00B80C36"/>
    <w:rsid w:val="00B83708"/>
    <w:rsid w:val="00B91E51"/>
    <w:rsid w:val="00BA3819"/>
    <w:rsid w:val="00BB0835"/>
    <w:rsid w:val="00BB41C1"/>
    <w:rsid w:val="00BB5C9A"/>
    <w:rsid w:val="00BC0259"/>
    <w:rsid w:val="00BD1BC9"/>
    <w:rsid w:val="00BE36AA"/>
    <w:rsid w:val="00BE5BBF"/>
    <w:rsid w:val="00BE7556"/>
    <w:rsid w:val="00BF3E36"/>
    <w:rsid w:val="00BF4239"/>
    <w:rsid w:val="00BF50EF"/>
    <w:rsid w:val="00BF58A2"/>
    <w:rsid w:val="00C00891"/>
    <w:rsid w:val="00C05890"/>
    <w:rsid w:val="00C102D8"/>
    <w:rsid w:val="00C14B50"/>
    <w:rsid w:val="00C151F8"/>
    <w:rsid w:val="00C240E5"/>
    <w:rsid w:val="00C30F36"/>
    <w:rsid w:val="00C31C8C"/>
    <w:rsid w:val="00C34948"/>
    <w:rsid w:val="00C37017"/>
    <w:rsid w:val="00C40AB3"/>
    <w:rsid w:val="00C4244D"/>
    <w:rsid w:val="00C447EF"/>
    <w:rsid w:val="00C456D2"/>
    <w:rsid w:val="00C52CAF"/>
    <w:rsid w:val="00C55F26"/>
    <w:rsid w:val="00C60A8A"/>
    <w:rsid w:val="00C63303"/>
    <w:rsid w:val="00C63D40"/>
    <w:rsid w:val="00C7528C"/>
    <w:rsid w:val="00C82B68"/>
    <w:rsid w:val="00C86081"/>
    <w:rsid w:val="00C87340"/>
    <w:rsid w:val="00C90180"/>
    <w:rsid w:val="00C90BD9"/>
    <w:rsid w:val="00C94974"/>
    <w:rsid w:val="00CA1589"/>
    <w:rsid w:val="00CA1DDF"/>
    <w:rsid w:val="00CA3662"/>
    <w:rsid w:val="00CA3BB1"/>
    <w:rsid w:val="00CA3DD3"/>
    <w:rsid w:val="00CB065B"/>
    <w:rsid w:val="00CB5AE3"/>
    <w:rsid w:val="00CC1904"/>
    <w:rsid w:val="00CC200C"/>
    <w:rsid w:val="00CD08A4"/>
    <w:rsid w:val="00CD32F5"/>
    <w:rsid w:val="00CD57D0"/>
    <w:rsid w:val="00CE00AF"/>
    <w:rsid w:val="00CE05C1"/>
    <w:rsid w:val="00CE47DE"/>
    <w:rsid w:val="00CF036F"/>
    <w:rsid w:val="00CF0A53"/>
    <w:rsid w:val="00CF1BBC"/>
    <w:rsid w:val="00CF27BD"/>
    <w:rsid w:val="00CF3346"/>
    <w:rsid w:val="00CF58E2"/>
    <w:rsid w:val="00D01A02"/>
    <w:rsid w:val="00D05873"/>
    <w:rsid w:val="00D06FF1"/>
    <w:rsid w:val="00D16039"/>
    <w:rsid w:val="00D17D2A"/>
    <w:rsid w:val="00D20085"/>
    <w:rsid w:val="00D26E01"/>
    <w:rsid w:val="00D31173"/>
    <w:rsid w:val="00D33A69"/>
    <w:rsid w:val="00D3559E"/>
    <w:rsid w:val="00D366AA"/>
    <w:rsid w:val="00D4058B"/>
    <w:rsid w:val="00D414D7"/>
    <w:rsid w:val="00D50AF4"/>
    <w:rsid w:val="00D51090"/>
    <w:rsid w:val="00D512B5"/>
    <w:rsid w:val="00D52B93"/>
    <w:rsid w:val="00D620C7"/>
    <w:rsid w:val="00D62D79"/>
    <w:rsid w:val="00D637C3"/>
    <w:rsid w:val="00D63A41"/>
    <w:rsid w:val="00D63D90"/>
    <w:rsid w:val="00D67232"/>
    <w:rsid w:val="00D7008C"/>
    <w:rsid w:val="00D728AB"/>
    <w:rsid w:val="00D73F00"/>
    <w:rsid w:val="00D74BCD"/>
    <w:rsid w:val="00D77948"/>
    <w:rsid w:val="00D8511A"/>
    <w:rsid w:val="00D879E5"/>
    <w:rsid w:val="00D9261B"/>
    <w:rsid w:val="00D92CD9"/>
    <w:rsid w:val="00D92DBF"/>
    <w:rsid w:val="00DA0972"/>
    <w:rsid w:val="00DA2838"/>
    <w:rsid w:val="00DA3017"/>
    <w:rsid w:val="00DA3A42"/>
    <w:rsid w:val="00DA72C5"/>
    <w:rsid w:val="00DB2A9C"/>
    <w:rsid w:val="00DB364C"/>
    <w:rsid w:val="00DB4324"/>
    <w:rsid w:val="00DB4C8E"/>
    <w:rsid w:val="00DB5596"/>
    <w:rsid w:val="00DC0FC1"/>
    <w:rsid w:val="00DC11E9"/>
    <w:rsid w:val="00DC2512"/>
    <w:rsid w:val="00DC3127"/>
    <w:rsid w:val="00DC6303"/>
    <w:rsid w:val="00DD180A"/>
    <w:rsid w:val="00DD2FAD"/>
    <w:rsid w:val="00DD3DD5"/>
    <w:rsid w:val="00DE691B"/>
    <w:rsid w:val="00DF3F0E"/>
    <w:rsid w:val="00DF473A"/>
    <w:rsid w:val="00E01798"/>
    <w:rsid w:val="00E02C57"/>
    <w:rsid w:val="00E1096C"/>
    <w:rsid w:val="00E13862"/>
    <w:rsid w:val="00E16501"/>
    <w:rsid w:val="00E26523"/>
    <w:rsid w:val="00E27B9C"/>
    <w:rsid w:val="00E35FD5"/>
    <w:rsid w:val="00E61E05"/>
    <w:rsid w:val="00E63140"/>
    <w:rsid w:val="00E70550"/>
    <w:rsid w:val="00E76A5C"/>
    <w:rsid w:val="00E813D6"/>
    <w:rsid w:val="00E86E4B"/>
    <w:rsid w:val="00E926F5"/>
    <w:rsid w:val="00E9355C"/>
    <w:rsid w:val="00EA0A06"/>
    <w:rsid w:val="00EA2B4F"/>
    <w:rsid w:val="00EA45E1"/>
    <w:rsid w:val="00EA598D"/>
    <w:rsid w:val="00EB0321"/>
    <w:rsid w:val="00EB29CF"/>
    <w:rsid w:val="00EC3AA3"/>
    <w:rsid w:val="00EC6DAA"/>
    <w:rsid w:val="00EC7F94"/>
    <w:rsid w:val="00EF23B8"/>
    <w:rsid w:val="00EF47CD"/>
    <w:rsid w:val="00EF4B2F"/>
    <w:rsid w:val="00F00E6D"/>
    <w:rsid w:val="00F03009"/>
    <w:rsid w:val="00F041FB"/>
    <w:rsid w:val="00F05E37"/>
    <w:rsid w:val="00F074CE"/>
    <w:rsid w:val="00F12D04"/>
    <w:rsid w:val="00F22026"/>
    <w:rsid w:val="00F22AA2"/>
    <w:rsid w:val="00F22FF4"/>
    <w:rsid w:val="00F23887"/>
    <w:rsid w:val="00F23B8D"/>
    <w:rsid w:val="00F25A1A"/>
    <w:rsid w:val="00F34EDF"/>
    <w:rsid w:val="00F3537B"/>
    <w:rsid w:val="00F35775"/>
    <w:rsid w:val="00F35B59"/>
    <w:rsid w:val="00F4027F"/>
    <w:rsid w:val="00F426FE"/>
    <w:rsid w:val="00F45369"/>
    <w:rsid w:val="00F51828"/>
    <w:rsid w:val="00F525B6"/>
    <w:rsid w:val="00F52624"/>
    <w:rsid w:val="00F54E9B"/>
    <w:rsid w:val="00F57FD5"/>
    <w:rsid w:val="00F60040"/>
    <w:rsid w:val="00F61D1E"/>
    <w:rsid w:val="00F65434"/>
    <w:rsid w:val="00F7044E"/>
    <w:rsid w:val="00F802A9"/>
    <w:rsid w:val="00F84A9F"/>
    <w:rsid w:val="00F87C59"/>
    <w:rsid w:val="00F87D10"/>
    <w:rsid w:val="00F90012"/>
    <w:rsid w:val="00F90452"/>
    <w:rsid w:val="00F91619"/>
    <w:rsid w:val="00F91D45"/>
    <w:rsid w:val="00F92276"/>
    <w:rsid w:val="00F93AEE"/>
    <w:rsid w:val="00F93F35"/>
    <w:rsid w:val="00F966E1"/>
    <w:rsid w:val="00FA077F"/>
    <w:rsid w:val="00FA7530"/>
    <w:rsid w:val="00FB02A9"/>
    <w:rsid w:val="00FB49AE"/>
    <w:rsid w:val="00FC4498"/>
    <w:rsid w:val="00FD3369"/>
    <w:rsid w:val="00FD4191"/>
    <w:rsid w:val="00FD4337"/>
    <w:rsid w:val="00FD6F46"/>
    <w:rsid w:val="00FD79C8"/>
    <w:rsid w:val="00FE5309"/>
    <w:rsid w:val="00FE5D5A"/>
    <w:rsid w:val="00FE7AF6"/>
    <w:rsid w:val="00FE7DE6"/>
    <w:rsid w:val="00FF1A65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E4350"/>
  <w15:docId w15:val="{263585C5-C889-9B49-A047-99AD8382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iPriority="99" w:unhideWhenUsed="1"/>
    <w:lsdException w:name="Table Grid" w:uiPriority="3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94"/>
    <w:rPr>
      <w:rFonts w:ascii="Times New Roman" w:hAnsi="Times New Roman"/>
      <w:sz w:val="24"/>
      <w:szCs w:val="24"/>
    </w:rPr>
  </w:style>
  <w:style w:type="paragraph" w:styleId="1">
    <w:name w:val="heading 1"/>
    <w:aliases w:val="1,H1,h1,Глава,ASAPHeading 1"/>
    <w:basedOn w:val="a"/>
    <w:next w:val="a"/>
    <w:link w:val="10"/>
    <w:uiPriority w:val="99"/>
    <w:qFormat/>
    <w:rsid w:val="00BE7556"/>
    <w:pPr>
      <w:keepNext/>
      <w:numPr>
        <w:numId w:val="1"/>
      </w:numPr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"/>
    <w:next w:val="a"/>
    <w:link w:val="20"/>
    <w:uiPriority w:val="99"/>
    <w:qFormat/>
    <w:rsid w:val="00C102D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60"/>
      <w:textAlignment w:val="baseline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3">
    <w:name w:val="heading 3"/>
    <w:aliases w:val="Подраздел,Заголовок 3 Знак2,Заголовок 3 Знак1 Знак,Заголовок 3 Знак Знак Знак,Заголовок 3 Знак Знак1,Заголовок 3 Знак2 Знак Знак,Заголовок 3 Знак1 Знак Знак Знак,Заголовок 3 Знак Знак Знак Знак Знак,Заголовок 3 Знак Знак1 Знак Знак,З,3,H3,h3"/>
    <w:basedOn w:val="a"/>
    <w:next w:val="a0"/>
    <w:link w:val="30"/>
    <w:uiPriority w:val="99"/>
    <w:qFormat/>
    <w:rsid w:val="00BA381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aliases w:val="Операции"/>
    <w:basedOn w:val="a"/>
    <w:next w:val="a0"/>
    <w:link w:val="40"/>
    <w:uiPriority w:val="99"/>
    <w:qFormat/>
    <w:rsid w:val="00611DB7"/>
    <w:pPr>
      <w:numPr>
        <w:ilvl w:val="3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Theme="majorHAnsi" w:hAnsiTheme="majorHAnsi"/>
      <w:b/>
      <w:bCs/>
      <w:sz w:val="26"/>
      <w:szCs w:val="28"/>
      <w:lang w:val="en-US" w:eastAsia="en-US"/>
    </w:rPr>
  </w:style>
  <w:style w:type="paragraph" w:styleId="5">
    <w:name w:val="heading 5"/>
    <w:basedOn w:val="a"/>
    <w:next w:val="a0"/>
    <w:link w:val="50"/>
    <w:uiPriority w:val="99"/>
    <w:qFormat/>
    <w:rsid w:val="00BA3819"/>
    <w:pPr>
      <w:numPr>
        <w:ilvl w:val="4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Gliederung6"/>
    <w:basedOn w:val="a"/>
    <w:next w:val="a0"/>
    <w:link w:val="60"/>
    <w:uiPriority w:val="99"/>
    <w:qFormat/>
    <w:rsid w:val="00BA3819"/>
    <w:pPr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Calibri" w:hAnsi="Calibri"/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0"/>
    <w:link w:val="70"/>
    <w:uiPriority w:val="99"/>
    <w:qFormat/>
    <w:rsid w:val="00BA3819"/>
    <w:pPr>
      <w:numPr>
        <w:ilvl w:val="6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0"/>
    <w:link w:val="80"/>
    <w:uiPriority w:val="99"/>
    <w:qFormat/>
    <w:rsid w:val="00BA3819"/>
    <w:pPr>
      <w:numPr>
        <w:ilvl w:val="7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aliases w:val="Заголовок 4_"/>
    <w:basedOn w:val="a"/>
    <w:next w:val="a0"/>
    <w:link w:val="90"/>
    <w:uiPriority w:val="99"/>
    <w:qFormat/>
    <w:rsid w:val="00BA3819"/>
    <w:pPr>
      <w:numPr>
        <w:ilvl w:val="8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ascii="Cambria" w:hAnsi="Cambri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1 Знак,Глава Знак,ASAPHeading 1 Знак"/>
    <w:link w:val="1"/>
    <w:locked/>
    <w:rsid w:val="00BE7556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locked/>
    <w:rsid w:val="00C102D8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Подраздел Знак,Заголовок 3 Знак2 Знак,Заголовок 3 Знак1 Знак Знак,Заголовок 3 Знак Знак Знак Знак,Заголовок 3 Знак Знак1 Знак,Заголовок 3 Знак2 Знак Знак Знак,Заголовок 3 Знак1 Знак Знак Знак Знак,Заголовок 3 Знак Знак1 Знак Знак Знак"/>
    <w:link w:val="3"/>
    <w:locked/>
    <w:rsid w:val="005B34B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aliases w:val="Операции Знак"/>
    <w:link w:val="4"/>
    <w:locked/>
    <w:rsid w:val="00611DB7"/>
    <w:rPr>
      <w:rFonts w:asciiTheme="majorHAnsi" w:hAnsiTheme="majorHAnsi"/>
      <w:b/>
      <w:bCs/>
      <w:sz w:val="26"/>
      <w:szCs w:val="28"/>
      <w:lang w:val="en-US" w:eastAsia="en-US"/>
    </w:rPr>
  </w:style>
  <w:style w:type="character" w:customStyle="1" w:styleId="50">
    <w:name w:val="Заголовок 5 Знак"/>
    <w:link w:val="5"/>
    <w:locked/>
    <w:rsid w:val="005B34B9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Gliederung6 Знак"/>
    <w:link w:val="6"/>
    <w:locked/>
    <w:rsid w:val="005B34B9"/>
    <w:rPr>
      <w:rFonts w:ascii="Calibri" w:hAnsi="Calibri"/>
      <w:b/>
      <w:bCs/>
      <w:lang w:val="en-US" w:eastAsia="en-US"/>
    </w:rPr>
  </w:style>
  <w:style w:type="character" w:customStyle="1" w:styleId="70">
    <w:name w:val="Заголовок 7 Знак"/>
    <w:link w:val="7"/>
    <w:uiPriority w:val="99"/>
    <w:locked/>
    <w:rsid w:val="005B34B9"/>
    <w:rPr>
      <w:rFonts w:ascii="Calibri" w:hAnsi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5B34B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aliases w:val="Заголовок 4_ Знак"/>
    <w:link w:val="9"/>
    <w:uiPriority w:val="99"/>
    <w:locked/>
    <w:rsid w:val="005B34B9"/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F802A9"/>
    <w:rPr>
      <w:sz w:val="20"/>
    </w:rPr>
  </w:style>
  <w:style w:type="character" w:customStyle="1" w:styleId="a5">
    <w:name w:val="Текст выноски Знак"/>
    <w:link w:val="a4"/>
    <w:uiPriority w:val="99"/>
    <w:semiHidden/>
    <w:locked/>
    <w:rsid w:val="00F802A9"/>
    <w:rPr>
      <w:rFonts w:ascii="Arial" w:hAnsi="Arial"/>
      <w:lang w:val="en-US" w:eastAsia="en-US"/>
    </w:rPr>
  </w:style>
  <w:style w:type="paragraph" w:styleId="a0">
    <w:name w:val="Normal Indent"/>
    <w:basedOn w:val="a"/>
    <w:rsid w:val="00BA3819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Arial" w:hAnsi="Arial"/>
      <w:szCs w:val="20"/>
      <w:lang w:val="en-US" w:eastAsia="en-US"/>
    </w:rPr>
  </w:style>
  <w:style w:type="paragraph" w:styleId="a6">
    <w:name w:val="endnote text"/>
    <w:basedOn w:val="a"/>
    <w:link w:val="a7"/>
    <w:semiHidden/>
    <w:rsid w:val="00BA3819"/>
    <w:rPr>
      <w:sz w:val="20"/>
    </w:rPr>
  </w:style>
  <w:style w:type="character" w:customStyle="1" w:styleId="a7">
    <w:name w:val="Текст концевой сноски Знак"/>
    <w:link w:val="a6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BA381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5B34B9"/>
    <w:rPr>
      <w:rFonts w:ascii="Arial" w:hAnsi="Arial" w:cs="Times New Roman"/>
      <w:sz w:val="20"/>
      <w:lang w:val="en-US" w:eastAsia="en-US"/>
    </w:rPr>
  </w:style>
  <w:style w:type="paragraph" w:styleId="aa">
    <w:name w:val="header"/>
    <w:basedOn w:val="a"/>
    <w:link w:val="ab"/>
    <w:uiPriority w:val="99"/>
    <w:rsid w:val="00BA381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locked/>
    <w:rsid w:val="00EC6DAA"/>
    <w:rPr>
      <w:rFonts w:ascii="Arial" w:hAnsi="Arial" w:cs="Times New Roman"/>
      <w:sz w:val="24"/>
      <w:lang w:val="en-US" w:eastAsia="en-US"/>
    </w:rPr>
  </w:style>
  <w:style w:type="paragraph" w:styleId="ac">
    <w:name w:val="footnote text"/>
    <w:basedOn w:val="a"/>
    <w:link w:val="ad"/>
    <w:semiHidden/>
    <w:rsid w:val="00BA3819"/>
    <w:rPr>
      <w:sz w:val="20"/>
    </w:rPr>
  </w:style>
  <w:style w:type="character" w:customStyle="1" w:styleId="ad">
    <w:name w:val="Текст сноски Знак"/>
    <w:link w:val="ac"/>
    <w:semiHidden/>
    <w:locked/>
    <w:rsid w:val="005B34B9"/>
    <w:rPr>
      <w:rFonts w:ascii="Arial" w:hAnsi="Arial" w:cs="Times New Roman"/>
      <w:sz w:val="20"/>
      <w:lang w:val="en-US" w:eastAsia="en-US"/>
    </w:rPr>
  </w:style>
  <w:style w:type="character" w:styleId="ae">
    <w:name w:val="footnote reference"/>
    <w:semiHidden/>
    <w:rsid w:val="00BA3819"/>
    <w:rPr>
      <w:rFonts w:ascii="Arial" w:hAnsi="Arial" w:cs="Times New Roman"/>
      <w:vertAlign w:val="superscript"/>
    </w:rPr>
  </w:style>
  <w:style w:type="character" w:styleId="af">
    <w:name w:val="page number"/>
    <w:rsid w:val="00BA3819"/>
    <w:rPr>
      <w:rFonts w:cs="Times New Roman"/>
      <w:b/>
      <w:sz w:val="20"/>
    </w:rPr>
  </w:style>
  <w:style w:type="paragraph" w:styleId="11">
    <w:name w:val="toc 1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21">
    <w:name w:val="toc 2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60"/>
      <w:ind w:left="238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31">
    <w:name w:val="toc 3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60"/>
      <w:ind w:left="482"/>
      <w:textAlignment w:val="baseline"/>
    </w:pPr>
    <w:rPr>
      <w:rFonts w:ascii="Arial" w:hAnsi="Arial"/>
      <w:noProof/>
      <w:szCs w:val="20"/>
      <w:lang w:val="en-US" w:eastAsia="en-US"/>
    </w:rPr>
  </w:style>
  <w:style w:type="paragraph" w:styleId="41">
    <w:name w:val="toc 4"/>
    <w:basedOn w:val="a"/>
    <w:next w:val="a"/>
    <w:uiPriority w:val="39"/>
    <w:rsid w:val="00BA3819"/>
    <w:pPr>
      <w:tabs>
        <w:tab w:val="right" w:leader="dot" w:pos="9362"/>
      </w:tabs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Arial" w:hAnsi="Arial"/>
      <w:szCs w:val="20"/>
      <w:lang w:val="en-US" w:eastAsia="en-US"/>
    </w:rPr>
  </w:style>
  <w:style w:type="paragraph" w:styleId="51">
    <w:name w:val="toc 5"/>
    <w:basedOn w:val="a"/>
    <w:next w:val="a"/>
    <w:semiHidden/>
    <w:rsid w:val="00BA3819"/>
    <w:pPr>
      <w:tabs>
        <w:tab w:val="right" w:leader="dot" w:pos="9362"/>
      </w:tabs>
      <w:ind w:left="960"/>
    </w:pPr>
  </w:style>
  <w:style w:type="paragraph" w:styleId="61">
    <w:name w:val="toc 6"/>
    <w:basedOn w:val="a"/>
    <w:next w:val="a"/>
    <w:semiHidden/>
    <w:rsid w:val="00BA3819"/>
    <w:pPr>
      <w:tabs>
        <w:tab w:val="right" w:leader="dot" w:pos="9362"/>
      </w:tabs>
      <w:ind w:left="1200"/>
    </w:pPr>
  </w:style>
  <w:style w:type="paragraph" w:styleId="71">
    <w:name w:val="toc 7"/>
    <w:basedOn w:val="a"/>
    <w:next w:val="a"/>
    <w:semiHidden/>
    <w:rsid w:val="00BA3819"/>
    <w:pPr>
      <w:tabs>
        <w:tab w:val="right" w:leader="dot" w:pos="9362"/>
      </w:tabs>
      <w:ind w:left="1440"/>
    </w:pPr>
  </w:style>
  <w:style w:type="paragraph" w:styleId="81">
    <w:name w:val="toc 8"/>
    <w:basedOn w:val="a"/>
    <w:next w:val="a"/>
    <w:semiHidden/>
    <w:rsid w:val="00BA3819"/>
    <w:pPr>
      <w:tabs>
        <w:tab w:val="right" w:leader="dot" w:pos="9362"/>
      </w:tabs>
      <w:ind w:left="1680"/>
    </w:pPr>
  </w:style>
  <w:style w:type="paragraph" w:styleId="91">
    <w:name w:val="toc 9"/>
    <w:basedOn w:val="a"/>
    <w:next w:val="a"/>
    <w:semiHidden/>
    <w:rsid w:val="00BA3819"/>
    <w:pPr>
      <w:tabs>
        <w:tab w:val="right" w:leader="dot" w:pos="9362"/>
      </w:tabs>
      <w:ind w:left="1920"/>
    </w:pPr>
  </w:style>
  <w:style w:type="paragraph" w:styleId="af0">
    <w:name w:val="Body Text"/>
    <w:basedOn w:val="a"/>
    <w:link w:val="af1"/>
    <w:rsid w:val="00BA381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f1">
    <w:name w:val="Основной текст Знак"/>
    <w:link w:val="af0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22">
    <w:name w:val="Body Text 2"/>
    <w:basedOn w:val="a"/>
    <w:link w:val="23"/>
    <w:rsid w:val="00BA381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23">
    <w:name w:val="Основной текст 2 Знак"/>
    <w:link w:val="22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f2">
    <w:name w:val="caption"/>
    <w:aliases w:val="Название1,##,Название2,заголовок табл1,Название таблицы,рисунок1,Название объекта МКД"/>
    <w:basedOn w:val="a"/>
    <w:next w:val="a"/>
    <w:link w:val="af3"/>
    <w:uiPriority w:val="99"/>
    <w:qFormat/>
    <w:rsid w:val="00123A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Cs/>
      <w:sz w:val="20"/>
      <w:szCs w:val="20"/>
      <w:lang w:val="en-US" w:eastAsia="en-US"/>
    </w:rPr>
  </w:style>
  <w:style w:type="paragraph" w:customStyle="1" w:styleId="phadditiontitle1">
    <w:name w:val="ph_addition_title_1"/>
    <w:basedOn w:val="a"/>
    <w:next w:val="a"/>
    <w:rsid w:val="00D67232"/>
    <w:pPr>
      <w:keepNext/>
      <w:keepLines/>
      <w:pageBreakBefore/>
      <w:numPr>
        <w:numId w:val="2"/>
      </w:numPr>
      <w:spacing w:before="360" w:after="360" w:line="360" w:lineRule="auto"/>
      <w:jc w:val="center"/>
      <w:outlineLvl w:val="0"/>
    </w:pPr>
    <w:rPr>
      <w:rFonts w:ascii="Arial" w:hAnsi="Arial"/>
      <w:b/>
      <w:sz w:val="28"/>
      <w:szCs w:val="28"/>
    </w:rPr>
  </w:style>
  <w:style w:type="paragraph" w:customStyle="1" w:styleId="phadditiontitle2">
    <w:name w:val="ph_addition_title_2"/>
    <w:basedOn w:val="a"/>
    <w:next w:val="a"/>
    <w:rsid w:val="00D67232"/>
    <w:pPr>
      <w:keepNext/>
      <w:keepLines/>
      <w:numPr>
        <w:ilvl w:val="1"/>
        <w:numId w:val="2"/>
      </w:numPr>
      <w:spacing w:before="360" w:after="360" w:line="360" w:lineRule="auto"/>
      <w:jc w:val="both"/>
      <w:outlineLvl w:val="1"/>
    </w:pPr>
    <w:rPr>
      <w:rFonts w:ascii="Arial" w:hAnsi="Arial"/>
      <w:b/>
    </w:rPr>
  </w:style>
  <w:style w:type="paragraph" w:customStyle="1" w:styleId="phadditiontitle3">
    <w:name w:val="ph_addition_title_3"/>
    <w:basedOn w:val="a"/>
    <w:next w:val="a"/>
    <w:rsid w:val="00D67232"/>
    <w:pPr>
      <w:keepNext/>
      <w:keepLines/>
      <w:numPr>
        <w:ilvl w:val="2"/>
        <w:numId w:val="2"/>
      </w:numPr>
      <w:spacing w:before="240" w:after="240" w:line="360" w:lineRule="auto"/>
      <w:jc w:val="both"/>
      <w:outlineLvl w:val="2"/>
    </w:pPr>
    <w:rPr>
      <w:rFonts w:ascii="Arial" w:hAnsi="Arial"/>
      <w:b/>
      <w:sz w:val="22"/>
      <w:szCs w:val="22"/>
    </w:rPr>
  </w:style>
  <w:style w:type="paragraph" w:customStyle="1" w:styleId="phconfirmlist">
    <w:name w:val="ph_confirmlist"/>
    <w:basedOn w:val="a"/>
    <w:rsid w:val="00D67232"/>
    <w:pPr>
      <w:spacing w:before="20" w:after="120" w:line="360" w:lineRule="auto"/>
      <w:jc w:val="center"/>
    </w:pPr>
    <w:rPr>
      <w:rFonts w:ascii="Arial" w:hAnsi="Arial"/>
      <w:b/>
      <w:caps/>
      <w:sz w:val="28"/>
      <w:szCs w:val="28"/>
    </w:rPr>
  </w:style>
  <w:style w:type="paragraph" w:customStyle="1" w:styleId="phconfirmstampstamp">
    <w:name w:val="ph_confirmstamp_stamp"/>
    <w:basedOn w:val="a"/>
    <w:rsid w:val="00D67232"/>
    <w:pPr>
      <w:spacing w:before="20" w:after="120"/>
    </w:pPr>
    <w:rPr>
      <w:rFonts w:ascii="Arial" w:hAnsi="Arial"/>
      <w:szCs w:val="20"/>
    </w:rPr>
  </w:style>
  <w:style w:type="paragraph" w:customStyle="1" w:styleId="phconfirmstamptitle">
    <w:name w:val="ph_confirmstamp_title"/>
    <w:basedOn w:val="a"/>
    <w:next w:val="phconfirmstampstamp"/>
    <w:rsid w:val="00D67232"/>
    <w:pPr>
      <w:spacing w:before="20" w:after="120"/>
    </w:pPr>
    <w:rPr>
      <w:rFonts w:ascii="Arial" w:hAnsi="Arial"/>
      <w:caps/>
    </w:rPr>
  </w:style>
  <w:style w:type="paragraph" w:customStyle="1" w:styleId="phstampcenter">
    <w:name w:val="ph_stamp_center"/>
    <w:basedOn w:val="a"/>
    <w:locked/>
    <w:rsid w:val="00D67232"/>
    <w:pPr>
      <w:tabs>
        <w:tab w:val="left" w:pos="284"/>
      </w:tabs>
      <w:spacing w:line="360" w:lineRule="auto"/>
      <w:jc w:val="center"/>
    </w:pPr>
    <w:rPr>
      <w:rFonts w:ascii="Arial" w:hAnsi="Arial"/>
      <w:sz w:val="18"/>
      <w:szCs w:val="18"/>
    </w:rPr>
  </w:style>
  <w:style w:type="paragraph" w:customStyle="1" w:styleId="phstampcenteritalic">
    <w:name w:val="ph_stamp_center_italic"/>
    <w:basedOn w:val="a"/>
    <w:link w:val="phstampcenteritalic0"/>
    <w:rsid w:val="00D67232"/>
    <w:pPr>
      <w:spacing w:before="20" w:after="20" w:line="360" w:lineRule="auto"/>
      <w:jc w:val="center"/>
    </w:pPr>
    <w:rPr>
      <w:rFonts w:ascii="Arial" w:hAnsi="Arial"/>
      <w:i/>
      <w:sz w:val="16"/>
      <w:szCs w:val="20"/>
    </w:rPr>
  </w:style>
  <w:style w:type="paragraph" w:customStyle="1" w:styleId="phstampitalic">
    <w:name w:val="ph_stamp_italic"/>
    <w:basedOn w:val="a"/>
    <w:link w:val="phstampitalic0"/>
    <w:rsid w:val="00D67232"/>
    <w:pPr>
      <w:spacing w:before="20" w:after="20" w:line="360" w:lineRule="auto"/>
      <w:ind w:left="57"/>
      <w:jc w:val="both"/>
    </w:pPr>
    <w:rPr>
      <w:rFonts w:ascii="Arial" w:hAnsi="Arial"/>
      <w:i/>
      <w:sz w:val="16"/>
      <w:szCs w:val="20"/>
    </w:rPr>
  </w:style>
  <w:style w:type="paragraph" w:customStyle="1" w:styleId="phtitlepageconfirmstamp">
    <w:name w:val="ph_titlepage_confirmstamp"/>
    <w:basedOn w:val="a"/>
    <w:autoRedefine/>
    <w:rsid w:val="00D67232"/>
    <w:pPr>
      <w:suppressAutoHyphens/>
      <w:spacing w:before="60" w:after="60" w:line="360" w:lineRule="auto"/>
      <w:jc w:val="both"/>
    </w:pPr>
    <w:rPr>
      <w:rFonts w:ascii="Arial" w:hAnsi="Arial"/>
      <w:color w:val="000000"/>
    </w:rPr>
  </w:style>
  <w:style w:type="paragraph" w:customStyle="1" w:styleId="phtitlepagedocument">
    <w:name w:val="ph_titlepage_document"/>
    <w:basedOn w:val="a"/>
    <w:autoRedefine/>
    <w:rsid w:val="0015285B"/>
    <w:pPr>
      <w:spacing w:before="240" w:after="120" w:line="360" w:lineRule="auto"/>
      <w:jc w:val="center"/>
    </w:pPr>
    <w:rPr>
      <w:rFonts w:ascii="Arial" w:hAnsi="Arial" w:cs="Arial"/>
      <w:color w:val="FFFFFF"/>
      <w:sz w:val="52"/>
      <w:szCs w:val="52"/>
      <w:lang w:eastAsia="en-US"/>
    </w:rPr>
  </w:style>
  <w:style w:type="paragraph" w:customStyle="1" w:styleId="phtitlepageother">
    <w:name w:val="ph_titlepage_other"/>
    <w:basedOn w:val="a"/>
    <w:rsid w:val="00D67232"/>
    <w:pPr>
      <w:spacing w:after="120" w:line="360" w:lineRule="auto"/>
      <w:jc w:val="center"/>
    </w:pPr>
    <w:rPr>
      <w:rFonts w:ascii="Arial" w:hAnsi="Arial" w:cs="Arial"/>
      <w:szCs w:val="28"/>
      <w:lang w:eastAsia="en-US"/>
    </w:rPr>
  </w:style>
  <w:style w:type="paragraph" w:customStyle="1" w:styleId="phtitlepagesystemfull">
    <w:name w:val="ph_titlepage_system_full"/>
    <w:basedOn w:val="a"/>
    <w:next w:val="a"/>
    <w:rsid w:val="00D67232"/>
    <w:pPr>
      <w:spacing w:after="120" w:line="360" w:lineRule="auto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customStyle="1" w:styleId="phstampitalic0">
    <w:name w:val="ph_stamp_italic Знак"/>
    <w:link w:val="phstampitalic"/>
    <w:locked/>
    <w:rsid w:val="00D67232"/>
    <w:rPr>
      <w:rFonts w:ascii="Arial" w:hAnsi="Arial"/>
      <w:i/>
      <w:sz w:val="16"/>
      <w:lang w:val="ru-RU" w:eastAsia="ru-RU"/>
    </w:rPr>
  </w:style>
  <w:style w:type="character" w:customStyle="1" w:styleId="phstampcenteritalic0">
    <w:name w:val="ph_stamp_center_italic Знак"/>
    <w:link w:val="phstampcenteritalic"/>
    <w:locked/>
    <w:rsid w:val="00D67232"/>
    <w:rPr>
      <w:rFonts w:ascii="Arial" w:hAnsi="Arial"/>
      <w:i/>
      <w:sz w:val="16"/>
      <w:lang w:val="ru-RU" w:eastAsia="ru-RU"/>
    </w:rPr>
  </w:style>
  <w:style w:type="paragraph" w:customStyle="1" w:styleId="s24">
    <w:name w:val="s24 Титульный лист"/>
    <w:basedOn w:val="a"/>
    <w:rsid w:val="00D67232"/>
    <w:pPr>
      <w:keepNext/>
      <w:widowControl w:val="0"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b/>
      <w:sz w:val="32"/>
      <w:szCs w:val="20"/>
    </w:rPr>
  </w:style>
  <w:style w:type="table" w:styleId="af4">
    <w:name w:val="Table Grid"/>
    <w:basedOn w:val="a2"/>
    <w:uiPriority w:val="39"/>
    <w:rsid w:val="00501FD3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F802A9"/>
    <w:pPr>
      <w:shd w:val="clear" w:color="auto" w:fill="000080"/>
    </w:pPr>
    <w:rPr>
      <w:sz w:val="20"/>
    </w:rPr>
  </w:style>
  <w:style w:type="character" w:customStyle="1" w:styleId="af6">
    <w:name w:val="Схема документа Знак"/>
    <w:link w:val="af5"/>
    <w:semiHidden/>
    <w:locked/>
    <w:rsid w:val="00F802A9"/>
    <w:rPr>
      <w:rFonts w:ascii="Times New Roman" w:hAnsi="Times New Roman"/>
      <w:shd w:val="clear" w:color="auto" w:fill="000080"/>
      <w:lang w:val="en-US" w:eastAsia="en-US"/>
    </w:rPr>
  </w:style>
  <w:style w:type="numbering" w:customStyle="1" w:styleId="phadditiontitle">
    <w:name w:val="ph_additiontitle"/>
    <w:rsid w:val="004F7C3B"/>
    <w:pPr>
      <w:numPr>
        <w:numId w:val="2"/>
      </w:numPr>
    </w:pPr>
  </w:style>
  <w:style w:type="character" w:styleId="af7">
    <w:name w:val="annotation reference"/>
    <w:uiPriority w:val="99"/>
    <w:locked/>
    <w:rsid w:val="00F802A9"/>
    <w:rPr>
      <w:sz w:val="16"/>
      <w:szCs w:val="16"/>
    </w:rPr>
  </w:style>
  <w:style w:type="paragraph" w:styleId="af8">
    <w:name w:val="annotation text"/>
    <w:basedOn w:val="a"/>
    <w:link w:val="af9"/>
    <w:uiPriority w:val="99"/>
    <w:locked/>
    <w:rsid w:val="00F802A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af9">
    <w:name w:val="Текст примечания Знак"/>
    <w:link w:val="af8"/>
    <w:uiPriority w:val="99"/>
    <w:rsid w:val="00F802A9"/>
    <w:rPr>
      <w:rFonts w:ascii="Arial" w:hAnsi="Arial"/>
      <w:lang w:val="en-US" w:eastAsia="en-US"/>
    </w:rPr>
  </w:style>
  <w:style w:type="paragraph" w:styleId="afa">
    <w:name w:val="annotation subject"/>
    <w:basedOn w:val="af8"/>
    <w:next w:val="af8"/>
    <w:link w:val="afb"/>
    <w:uiPriority w:val="99"/>
    <w:locked/>
    <w:rsid w:val="00F802A9"/>
    <w:rPr>
      <w:b/>
      <w:bCs/>
    </w:rPr>
  </w:style>
  <w:style w:type="character" w:customStyle="1" w:styleId="afb">
    <w:name w:val="Тема примечания Знак"/>
    <w:link w:val="afa"/>
    <w:uiPriority w:val="99"/>
    <w:rsid w:val="00F802A9"/>
    <w:rPr>
      <w:rFonts w:ascii="Arial" w:hAnsi="Arial"/>
      <w:b/>
      <w:bCs/>
      <w:lang w:val="en-US" w:eastAsia="en-US"/>
    </w:rPr>
  </w:style>
  <w:style w:type="paragraph" w:styleId="afc">
    <w:name w:val="Revision"/>
    <w:hidden/>
    <w:uiPriority w:val="99"/>
    <w:semiHidden/>
    <w:rsid w:val="005B1B16"/>
    <w:rPr>
      <w:rFonts w:ascii="Arial" w:hAnsi="Arial"/>
      <w:sz w:val="24"/>
      <w:lang w:val="en-US" w:eastAsia="en-US"/>
    </w:rPr>
  </w:style>
  <w:style w:type="character" w:styleId="afd">
    <w:name w:val="Hyperlink"/>
    <w:uiPriority w:val="99"/>
    <w:locked/>
    <w:rsid w:val="00620B0B"/>
    <w:rPr>
      <w:color w:val="0000FF"/>
      <w:u w:val="single"/>
    </w:rPr>
  </w:style>
  <w:style w:type="paragraph" w:styleId="afe">
    <w:name w:val="List Paragraph"/>
    <w:aliases w:val="Bullet List,FooterText,numbered,mcd_гпи_маркиров.список ур.1,List Paragraph,Цветной список - Акцент 11,Заголовок_3,Абзац1,Абзац списка1,Bullet_IRAO,Мой Список,AC List 01,Подпись рисунка,Table-Normal,RSHB_Table-Normal,List Paragraph1,UL"/>
    <w:basedOn w:val="a"/>
    <w:link w:val="aff"/>
    <w:uiPriority w:val="34"/>
    <w:qFormat/>
    <w:rsid w:val="00833B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Body Text Indent"/>
    <w:basedOn w:val="a"/>
    <w:link w:val="aff1"/>
    <w:locked/>
    <w:rsid w:val="001E6CF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ff1">
    <w:name w:val="Основной текст с отступом Знак"/>
    <w:link w:val="aff0"/>
    <w:rsid w:val="001E6CF3"/>
    <w:rPr>
      <w:rFonts w:ascii="Arial" w:hAnsi="Arial"/>
      <w:sz w:val="24"/>
      <w:lang w:val="en-US" w:eastAsia="en-US"/>
    </w:rPr>
  </w:style>
  <w:style w:type="paragraph" w:styleId="aff2">
    <w:name w:val="No Spacing"/>
    <w:uiPriority w:val="1"/>
    <w:qFormat/>
    <w:rsid w:val="008A4D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customStyle="1" w:styleId="s00">
    <w:name w:val="s00 Текст"/>
    <w:basedOn w:val="a"/>
    <w:link w:val="s000"/>
    <w:rsid w:val="000B47FF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hAnsi="Arial"/>
      <w:sz w:val="22"/>
    </w:rPr>
  </w:style>
  <w:style w:type="character" w:customStyle="1" w:styleId="s000">
    <w:name w:val="s00 Текст Знак"/>
    <w:link w:val="s00"/>
    <w:rsid w:val="000B47FF"/>
    <w:rPr>
      <w:rFonts w:ascii="Arial" w:hAnsi="Arial"/>
      <w:sz w:val="22"/>
      <w:szCs w:val="24"/>
    </w:rPr>
  </w:style>
  <w:style w:type="paragraph" w:styleId="aff3">
    <w:name w:val="table of figures"/>
    <w:basedOn w:val="a"/>
    <w:next w:val="a"/>
    <w:uiPriority w:val="99"/>
    <w:unhideWhenUsed/>
    <w:locked/>
    <w:rsid w:val="00BB08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 w:eastAsia="en-US"/>
    </w:rPr>
  </w:style>
  <w:style w:type="character" w:customStyle="1" w:styleId="aff">
    <w:name w:val="Абзац списка Знак"/>
    <w:aliases w:val="Bullet List Знак,FooterText Знак,numbered Знак,mcd_гпи_маркиров.список ур.1 Знак,List Paragraph Знак,Цветной список - Акцент 11 Знак,Заголовок_3 Знак,Абзац1 Знак,Абзац списка1 Знак,Bullet_IRAO Знак,Мой Список Знак,AC List 01 Знак"/>
    <w:link w:val="afe"/>
    <w:uiPriority w:val="34"/>
    <w:locked/>
    <w:rsid w:val="00B57056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азвание объекта Знак"/>
    <w:aliases w:val="Название1 Знак,## Знак,Название2 Знак,заголовок табл1 Знак,Название таблицы Знак,рисунок1 Знак,Название объекта МКД Знак"/>
    <w:basedOn w:val="a1"/>
    <w:link w:val="af2"/>
    <w:uiPriority w:val="99"/>
    <w:locked/>
    <w:rsid w:val="00B57056"/>
    <w:rPr>
      <w:rFonts w:ascii="Arial" w:hAnsi="Arial"/>
      <w:bCs/>
      <w:lang w:val="en-US" w:eastAsia="en-US"/>
    </w:rPr>
  </w:style>
  <w:style w:type="paragraph" w:customStyle="1" w:styleId="aff4">
    <w:name w:val="Курсив"/>
    <w:basedOn w:val="a"/>
    <w:link w:val="aff5"/>
    <w:qFormat/>
    <w:rsid w:val="00B57056"/>
    <w:pPr>
      <w:spacing w:after="200" w:line="276" w:lineRule="auto"/>
    </w:pPr>
    <w:rPr>
      <w:rFonts w:ascii="Arial" w:hAnsi="Arial"/>
      <w:i/>
      <w:szCs w:val="20"/>
      <w:lang w:eastAsia="en-US"/>
    </w:rPr>
  </w:style>
  <w:style w:type="character" w:customStyle="1" w:styleId="aff5">
    <w:name w:val="Курсив Знак"/>
    <w:link w:val="aff4"/>
    <w:rsid w:val="00B57056"/>
    <w:rPr>
      <w:rFonts w:ascii="Arial" w:hAnsi="Arial"/>
      <w:i/>
      <w:sz w:val="24"/>
      <w:lang w:eastAsia="en-US"/>
    </w:rPr>
  </w:style>
  <w:style w:type="paragraph" w:styleId="aff6">
    <w:name w:val="Normal (Web)"/>
    <w:basedOn w:val="a"/>
    <w:uiPriority w:val="99"/>
    <w:unhideWhenUsed/>
    <w:locked/>
    <w:rsid w:val="00F3537B"/>
    <w:pPr>
      <w:spacing w:before="100" w:beforeAutospacing="1" w:after="100" w:afterAutospacing="1"/>
    </w:pPr>
  </w:style>
  <w:style w:type="table" w:customStyle="1" w:styleId="TableNormal">
    <w:name w:val="Table Normal"/>
    <w:rsid w:val="00F4027F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rsid w:val="00F4027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character" w:customStyle="1" w:styleId="aff8">
    <w:name w:val="Заголовок Знак"/>
    <w:basedOn w:val="a1"/>
    <w:link w:val="aff7"/>
    <w:rsid w:val="00F4027F"/>
    <w:rPr>
      <w:rFonts w:ascii="Arial" w:eastAsia="Arial" w:hAnsi="Arial" w:cs="Arial"/>
      <w:sz w:val="52"/>
      <w:szCs w:val="52"/>
      <w:lang w:val="ru"/>
    </w:rPr>
  </w:style>
  <w:style w:type="paragraph" w:styleId="aff9">
    <w:name w:val="Subtitle"/>
    <w:basedOn w:val="a"/>
    <w:next w:val="a"/>
    <w:link w:val="affa"/>
    <w:rsid w:val="00F4027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fa">
    <w:name w:val="Подзаголовок Знак"/>
    <w:basedOn w:val="a1"/>
    <w:link w:val="aff9"/>
    <w:rsid w:val="00F4027F"/>
    <w:rPr>
      <w:rFonts w:ascii="Arial" w:eastAsia="Arial" w:hAnsi="Arial" w:cs="Arial"/>
      <w:color w:val="666666"/>
      <w:sz w:val="30"/>
      <w:szCs w:val="30"/>
      <w:lang w:val="ru"/>
    </w:rPr>
  </w:style>
  <w:style w:type="character" w:styleId="affb">
    <w:name w:val="FollowedHyperlink"/>
    <w:basedOn w:val="a1"/>
    <w:uiPriority w:val="99"/>
    <w:semiHidden/>
    <w:unhideWhenUsed/>
    <w:locked/>
    <w:rsid w:val="00F4027F"/>
    <w:rPr>
      <w:color w:val="954F72"/>
      <w:u w:val="single"/>
    </w:rPr>
  </w:style>
  <w:style w:type="paragraph" w:customStyle="1" w:styleId="msonormal0">
    <w:name w:val="msonormal"/>
    <w:basedOn w:val="a"/>
    <w:rsid w:val="00F4027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4027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8"/>
      <w:szCs w:val="18"/>
      <w:u w:val="single"/>
    </w:rPr>
  </w:style>
  <w:style w:type="paragraph" w:customStyle="1" w:styleId="xl69">
    <w:name w:val="xl69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F40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F4027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F40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38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2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gma.com/file/BgurF1YHrir61w9v5V2tuC/%D0%90%D0%BD%D0%BA%D0%B5%D1%82%D0%B0?node-id=420%3A47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azprom-neft.ru/files/documents/personal-data-handling-policy-ru-202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____@____.___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as.nalog.ru/Updates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gma.com/file/voXfgCzt0VqFybq6FjyrET/&#1040;&#1085;&#1082;&#1077;&#1090;&#1072;-&#1084;&#1086;&#1073;&#1080;&#1083;&#1082;&#1072;?node-id=1068%3A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b__x0430__x0434__x0435__x043b__x0435__x0446__x0020__x0448__x0430__x0431__x043b__x043e__x043d__x0430_ xmlns="c027136e-bc8a-46c1-b6a9-21e6d6080d6e">1. УОП</_x0412__x043b__x0430__x0434__x0435__x043b__x0435__x0446__x0020__x0448__x0430__x0431__x043b__x043e__x043d__x043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7420360A58BA4490E72389AB86FCA2" ma:contentTypeVersion="1" ma:contentTypeDescription="Создание документа." ma:contentTypeScope="" ma:versionID="c455c2cc24c4d1167e2573efa872a181">
  <xsd:schema xmlns:xsd="http://www.w3.org/2001/XMLSchema" xmlns:xs="http://www.w3.org/2001/XMLSchema" xmlns:p="http://schemas.microsoft.com/office/2006/metadata/properties" xmlns:ns2="c027136e-bc8a-46c1-b6a9-21e6d6080d6e" targetNamespace="http://schemas.microsoft.com/office/2006/metadata/properties" ma:root="true" ma:fieldsID="0c0d7296f15e947e9ca4eafbfa03f0b5" ns2:_="">
    <xsd:import namespace="c027136e-bc8a-46c1-b6a9-21e6d6080d6e"/>
    <xsd:element name="properties">
      <xsd:complexType>
        <xsd:sequence>
          <xsd:element name="documentManagement">
            <xsd:complexType>
              <xsd:all>
                <xsd:element ref="ns2:_x0412__x043b__x0430__x0434__x0435__x043b__x0435__x0446__x0020__x0448__x0430__x0431__x043b__x043e__x043d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136e-bc8a-46c1-b6a9-21e6d6080d6e" elementFormDefault="qualified">
    <xsd:import namespace="http://schemas.microsoft.com/office/2006/documentManagement/types"/>
    <xsd:import namespace="http://schemas.microsoft.com/office/infopath/2007/PartnerControls"/>
    <xsd:element name="_x0412__x043b__x0430__x0434__x0435__x043b__x0435__x0446__x0020__x0448__x0430__x0431__x043b__x043e__x043d__x0430_" ma:index="8" nillable="true" ma:displayName="Владелец шаблона" ma:default="1. УОП" ma:format="Dropdown" ma:internalName="_x0412__x043b__x0430__x0434__x0435__x043b__x0435__x0446__x0020__x0448__x0430__x0431__x043b__x043e__x043d__x0430_">
      <xsd:simpleType>
        <xsd:restriction base="dms:Choice">
          <xsd:enumeration value="1. УОП"/>
          <xsd:enumeration value="2. ТБ"/>
          <xsd:enumeration value="3. УОС"/>
          <xsd:enumeration value="4. УЭЭ"/>
          <xsd:enumeration value="5. Проц. офис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D93DD-C699-4BB1-A172-D54CFEE4CBED}">
  <ds:schemaRefs>
    <ds:schemaRef ds:uri="http://schemas.microsoft.com/office/2006/metadata/properties"/>
    <ds:schemaRef ds:uri="http://schemas.microsoft.com/office/infopath/2007/PartnerControls"/>
    <ds:schemaRef ds:uri="c027136e-bc8a-46c1-b6a9-21e6d6080d6e"/>
  </ds:schemaRefs>
</ds:datastoreItem>
</file>

<file path=customXml/itemProps2.xml><?xml version="1.0" encoding="utf-8"?>
<ds:datastoreItem xmlns:ds="http://schemas.openxmlformats.org/officeDocument/2006/customXml" ds:itemID="{201DFE1D-EDA3-4BBE-8B8C-2413CE532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176A-2F38-FD4A-B0BA-7BAF71ADB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28EF0-37DC-401B-B67C-BF47B3FA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136e-bc8a-46c1-b6a9-21e6d6080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7684</Words>
  <Characters>43805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Концепция проекта</vt:lpstr>
      <vt:lpstr>Концепция проекта</vt:lpstr>
    </vt:vector>
  </TitlesOfParts>
  <Company/>
  <LinksUpToDate>false</LinksUpToDate>
  <CharactersWithSpaces>51387</CharactersWithSpaces>
  <SharedDoc>false</SharedDoc>
  <HLinks>
    <vt:vector size="246" baseType="variant"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_Toc400343754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_Toc400343753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_Toc400343752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_Toc400343751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_Toc400343750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_Toc400343749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_Toc400343748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_Toc400343747</vt:lpwstr>
      </vt:variant>
      <vt:variant>
        <vt:i4>1245239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_Toc400343746</vt:lpwstr>
      </vt:variant>
      <vt:variant>
        <vt:i4>1245239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_Toc400343745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_Toc400343744</vt:lpwstr>
      </vt:variant>
      <vt:variant>
        <vt:i4>1245239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_Toc400343743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_Toc400343742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_Toc400343741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_Toc400343740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_Toc400343739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_Toc400343738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_Toc400343737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_Toc400343736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_Toc400343735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_Toc400343734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_Toc400343733</vt:lpwstr>
      </vt:variant>
      <vt:variant>
        <vt:i4>1310775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_Toc400343732</vt:lpwstr>
      </vt:variant>
      <vt:variant>
        <vt:i4>1310775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_Toc400343731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_Toc400343730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_Toc400343729</vt:lpwstr>
      </vt:variant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_Toc400343728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_Toc400343727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_Toc400343726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_Toc400343725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_Toc400343724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_Toc400343723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_Toc400343722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_Toc400343721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_Toc400343720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_Toc400343719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_Toc400343718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_Toc400343717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_Toc400343716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_Toc400343715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_Toc400343714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проекта</dc:title>
  <dc:subject/>
  <dc:creator>Куренной Владимир Юрьевич</dc:creator>
  <cp:keywords/>
  <dc:description/>
  <cp:lastModifiedBy>анна остянко</cp:lastModifiedBy>
  <cp:revision>3</cp:revision>
  <cp:lastPrinted>2014-12-25T09:42:00Z</cp:lastPrinted>
  <dcterms:created xsi:type="dcterms:W3CDTF">2022-03-09T13:51:00Z</dcterms:created>
  <dcterms:modified xsi:type="dcterms:W3CDTF">2022-03-09T19:19:00Z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мя проекта">
    <vt:lpwstr>Введите код и наименование проекта</vt:lpwstr>
  </property>
  <property fmtid="{D5CDD505-2E9C-101B-9397-08002B2CF9AE}" pid="3" name="ContentTypeId">
    <vt:lpwstr>0x010100827420360A58BA4490E72389AB86FCA2</vt:lpwstr>
  </property>
  <property fmtid="{D5CDD505-2E9C-101B-9397-08002B2CF9AE}" pid="4" name="_dlc_DocIdItemGuid">
    <vt:lpwstr>31ab2871-cd2a-4d20-b554-266ea37105e3</vt:lpwstr>
  </property>
</Properties>
</file>